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8.xml" ContentType="application/vnd.openxmlformats-officedocument.wordprocessingml.header+xml"/>
  <Override PartName="/word/header7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469" w:rsidRDefault="00726B44" w:rsidP="00CA5430">
      <w:pPr>
        <w:tabs>
          <w:tab w:val="left" w:pos="3425"/>
        </w:tabs>
        <w:sectPr w:rsidR="00F20469" w:rsidSect="000001B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18" w:right="1701" w:bottom="1418" w:left="1701" w:header="709" w:footer="709" w:gutter="0"/>
          <w:cols w:space="708"/>
          <w:docGrid w:linePitch="360"/>
        </w:sectPr>
      </w:pPr>
      <w:r w:rsidRPr="000B0D12">
        <w:rPr>
          <w:rFonts w:asciiTheme="majorHAnsi" w:hAnsiTheme="majorHAnsi" w:cstheme="majorHAnsi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07A6B29" wp14:editId="536DE899">
                <wp:simplePos x="0" y="0"/>
                <wp:positionH relativeFrom="margin">
                  <wp:posOffset>-272415</wp:posOffset>
                </wp:positionH>
                <wp:positionV relativeFrom="paragraph">
                  <wp:posOffset>3325495</wp:posOffset>
                </wp:positionV>
                <wp:extent cx="6144895" cy="5562600"/>
                <wp:effectExtent l="0" t="0" r="0" b="0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44895" cy="556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B44" w:rsidRDefault="00726B44" w:rsidP="00726B44">
                            <w:pPr>
                              <w:jc w:val="center"/>
                              <w:rPr>
                                <w:rFonts w:cs="Calibri"/>
                                <w:b/>
                                <w:color w:val="FFFFFF"/>
                                <w:sz w:val="48"/>
                              </w:rPr>
                            </w:pPr>
                          </w:p>
                          <w:p w:rsidR="00726B44" w:rsidRDefault="00726B44" w:rsidP="00726B44">
                            <w:pPr>
                              <w:jc w:val="center"/>
                              <w:rPr>
                                <w:rFonts w:cs="Calibri"/>
                                <w:b/>
                                <w:color w:val="FFFFFF"/>
                                <w:sz w:val="48"/>
                              </w:rPr>
                            </w:pPr>
                          </w:p>
                          <w:p w:rsidR="00726B44" w:rsidRDefault="00726B44" w:rsidP="00726B44">
                            <w:pPr>
                              <w:jc w:val="center"/>
                              <w:rPr>
                                <w:rFonts w:cs="Calibri"/>
                                <w:b/>
                                <w:color w:val="FFFFFF"/>
                                <w:sz w:val="48"/>
                              </w:rPr>
                            </w:pPr>
                          </w:p>
                          <w:p w:rsidR="000C0979" w:rsidRPr="000C0979" w:rsidRDefault="000C0979" w:rsidP="000C0979">
                            <w:pPr>
                              <w:jc w:val="center"/>
                              <w:rPr>
                                <w:rFonts w:cs="Calibri"/>
                                <w:b/>
                                <w:color w:val="FFFFFF"/>
                                <w:sz w:val="48"/>
                              </w:rPr>
                            </w:pPr>
                            <w:r w:rsidRPr="000C0979">
                              <w:rPr>
                                <w:rFonts w:cs="Calibri"/>
                                <w:b/>
                                <w:color w:val="FFFFFF"/>
                                <w:sz w:val="48"/>
                              </w:rPr>
                              <w:t>Programa de Responsabilidade Social da RNP</w:t>
                            </w:r>
                          </w:p>
                          <w:p w:rsidR="000C0979" w:rsidRDefault="000C0979" w:rsidP="00726B44">
                            <w:pPr>
                              <w:jc w:val="center"/>
                              <w:rPr>
                                <w:rFonts w:cs="Calibri"/>
                                <w:b/>
                                <w:color w:val="FFFFFF"/>
                                <w:sz w:val="48"/>
                              </w:rPr>
                            </w:pPr>
                          </w:p>
                          <w:p w:rsidR="00726B44" w:rsidRDefault="00726B44" w:rsidP="00726B44">
                            <w:pPr>
                              <w:jc w:val="center"/>
                              <w:rPr>
                                <w:rFonts w:cs="Calibri"/>
                                <w:b/>
                                <w:color w:val="FFFFFF"/>
                                <w:sz w:val="4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FFFFFF"/>
                                <w:sz w:val="48"/>
                              </w:rPr>
                              <w:t>Credenciamento</w:t>
                            </w:r>
                          </w:p>
                          <w:p w:rsidR="00726B44" w:rsidRPr="00C9028A" w:rsidRDefault="00726B44" w:rsidP="00726B44">
                            <w:pPr>
                              <w:jc w:val="center"/>
                              <w:rPr>
                                <w:rFonts w:cs="Calibri"/>
                                <w:b/>
                                <w:color w:val="FFFFFF"/>
                                <w:sz w:val="48"/>
                              </w:rPr>
                            </w:pPr>
                          </w:p>
                          <w:p w:rsidR="00726B44" w:rsidRDefault="00726B44" w:rsidP="00726B44">
                            <w:pPr>
                              <w:jc w:val="center"/>
                              <w:rPr>
                                <w:rFonts w:cs="Calibri"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36"/>
                              </w:rPr>
                              <w:t>Projeto Include – Parceiros para Inclusão Digital no Ensino</w:t>
                            </w:r>
                          </w:p>
                          <w:p w:rsidR="00726B44" w:rsidRDefault="00726B44" w:rsidP="00726B44">
                            <w:pPr>
                              <w:rPr>
                                <w:rFonts w:cs="Calibri"/>
                                <w:color w:val="FFFFFF"/>
                                <w:sz w:val="36"/>
                              </w:rPr>
                            </w:pPr>
                          </w:p>
                          <w:p w:rsidR="00726B44" w:rsidRDefault="00726B44" w:rsidP="00726B44">
                            <w:pPr>
                              <w:rPr>
                                <w:rFonts w:cs="Calibri"/>
                                <w:color w:val="FFFFFF"/>
                                <w:sz w:val="36"/>
                              </w:rPr>
                            </w:pPr>
                          </w:p>
                          <w:p w:rsidR="00726B44" w:rsidRDefault="00726B44" w:rsidP="00726B44">
                            <w:pPr>
                              <w:jc w:val="center"/>
                              <w:rPr>
                                <w:rFonts w:cs="Calibri"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36"/>
                              </w:rPr>
                              <w:t>dezembro</w:t>
                            </w:r>
                            <w:r w:rsidRPr="00C9028A">
                              <w:rPr>
                                <w:rFonts w:cs="Calibri"/>
                                <w:color w:val="FFFFFF"/>
                                <w:sz w:val="36"/>
                              </w:rPr>
                              <w:t>/202</w:t>
                            </w:r>
                            <w:r>
                              <w:rPr>
                                <w:rFonts w:cs="Calibri"/>
                                <w:color w:val="FFFFFF"/>
                                <w:sz w:val="36"/>
                              </w:rPr>
                              <w:t>1</w:t>
                            </w:r>
                          </w:p>
                          <w:p w:rsidR="00726B44" w:rsidRPr="00C9028A" w:rsidRDefault="00726B44" w:rsidP="00726B44">
                            <w:pPr>
                              <w:rPr>
                                <w:rFonts w:cs="Calibri"/>
                                <w:color w:val="FFFFFF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A6B2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21.45pt;margin-top:261.85pt;width:483.85pt;height:43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" filled="f" stroked="f">
                <v:textbox>
                  <w:txbxContent>
                    <w:p w:rsidR="00726B44" w:rsidRDefault="00726B44" w:rsidP="00726B44">
                      <w:pPr>
                        <w:jc w:val="center"/>
                        <w:rPr>
                          <w:rFonts w:cs="Calibri"/>
                          <w:b/>
                          <w:color w:val="FFFFFF"/>
                          <w:sz w:val="48"/>
                        </w:rPr>
                      </w:pPr>
                    </w:p>
                    <w:p w:rsidR="00726B44" w:rsidRDefault="00726B44" w:rsidP="00726B44">
                      <w:pPr>
                        <w:jc w:val="center"/>
                        <w:rPr>
                          <w:rFonts w:cs="Calibri"/>
                          <w:b/>
                          <w:color w:val="FFFFFF"/>
                          <w:sz w:val="48"/>
                        </w:rPr>
                      </w:pPr>
                    </w:p>
                    <w:p w:rsidR="00726B44" w:rsidRDefault="00726B44" w:rsidP="00726B44">
                      <w:pPr>
                        <w:jc w:val="center"/>
                        <w:rPr>
                          <w:rFonts w:cs="Calibri"/>
                          <w:b/>
                          <w:color w:val="FFFFFF"/>
                          <w:sz w:val="48"/>
                        </w:rPr>
                      </w:pPr>
                    </w:p>
                    <w:p w:rsidR="000C0979" w:rsidRPr="000C0979" w:rsidRDefault="000C0979" w:rsidP="000C0979">
                      <w:pPr>
                        <w:jc w:val="center"/>
                        <w:rPr>
                          <w:rFonts w:cs="Calibri"/>
                          <w:b/>
                          <w:color w:val="FFFFFF"/>
                          <w:sz w:val="48"/>
                        </w:rPr>
                      </w:pPr>
                      <w:r w:rsidRPr="000C0979">
                        <w:rPr>
                          <w:rFonts w:cs="Calibri"/>
                          <w:b/>
                          <w:color w:val="FFFFFF"/>
                          <w:sz w:val="48"/>
                        </w:rPr>
                        <w:t>Programa de Responsabilidade Social da RNP</w:t>
                      </w:r>
                    </w:p>
                    <w:p w:rsidR="000C0979" w:rsidRDefault="000C0979" w:rsidP="00726B44">
                      <w:pPr>
                        <w:jc w:val="center"/>
                        <w:rPr>
                          <w:rFonts w:cs="Calibri"/>
                          <w:b/>
                          <w:color w:val="FFFFFF"/>
                          <w:sz w:val="48"/>
                        </w:rPr>
                      </w:pPr>
                    </w:p>
                    <w:p w:rsidR="00726B44" w:rsidRDefault="00726B44" w:rsidP="00726B44">
                      <w:pPr>
                        <w:jc w:val="center"/>
                        <w:rPr>
                          <w:rFonts w:cs="Calibri"/>
                          <w:b/>
                          <w:color w:val="FFFFFF"/>
                          <w:sz w:val="48"/>
                        </w:rPr>
                      </w:pPr>
                      <w:r>
                        <w:rPr>
                          <w:rFonts w:cs="Calibri"/>
                          <w:b/>
                          <w:color w:val="FFFFFF"/>
                          <w:sz w:val="48"/>
                        </w:rPr>
                        <w:t>Credenciamento</w:t>
                      </w:r>
                    </w:p>
                    <w:p w:rsidR="00726B44" w:rsidRPr="00C9028A" w:rsidRDefault="00726B44" w:rsidP="00726B44">
                      <w:pPr>
                        <w:jc w:val="center"/>
                        <w:rPr>
                          <w:rFonts w:cs="Calibri"/>
                          <w:b/>
                          <w:color w:val="FFFFFF"/>
                          <w:sz w:val="48"/>
                        </w:rPr>
                      </w:pPr>
                    </w:p>
                    <w:p w:rsidR="00726B44" w:rsidRDefault="00726B44" w:rsidP="00726B44">
                      <w:pPr>
                        <w:jc w:val="center"/>
                        <w:rPr>
                          <w:rFonts w:cs="Calibri"/>
                          <w:color w:val="FFFFFF"/>
                          <w:sz w:val="36"/>
                        </w:rPr>
                      </w:pPr>
                      <w:r>
                        <w:rPr>
                          <w:rFonts w:cs="Calibri"/>
                          <w:color w:val="FFFFFF"/>
                          <w:sz w:val="36"/>
                        </w:rPr>
                        <w:t>Projeto Include – Parceiros para Inclusão Digital no Ensino</w:t>
                      </w:r>
                    </w:p>
                    <w:p w:rsidR="00726B44" w:rsidRDefault="00726B44" w:rsidP="00726B44">
                      <w:pPr>
                        <w:rPr>
                          <w:rFonts w:cs="Calibri"/>
                          <w:color w:val="FFFFFF"/>
                          <w:sz w:val="36"/>
                        </w:rPr>
                      </w:pPr>
                    </w:p>
                    <w:p w:rsidR="00726B44" w:rsidRDefault="00726B44" w:rsidP="00726B44">
                      <w:pPr>
                        <w:rPr>
                          <w:rFonts w:cs="Calibri"/>
                          <w:color w:val="FFFFFF"/>
                          <w:sz w:val="36"/>
                        </w:rPr>
                      </w:pPr>
                    </w:p>
                    <w:p w:rsidR="00726B44" w:rsidRDefault="00726B44" w:rsidP="00726B44">
                      <w:pPr>
                        <w:jc w:val="center"/>
                        <w:rPr>
                          <w:rFonts w:cs="Calibri"/>
                          <w:color w:val="FFFFFF"/>
                          <w:sz w:val="36"/>
                        </w:rPr>
                      </w:pPr>
                      <w:r>
                        <w:rPr>
                          <w:rFonts w:cs="Calibri"/>
                          <w:color w:val="FFFFFF"/>
                          <w:sz w:val="36"/>
                        </w:rPr>
                        <w:t>dezembro</w:t>
                      </w:r>
                      <w:r w:rsidRPr="00C9028A">
                        <w:rPr>
                          <w:rFonts w:cs="Calibri"/>
                          <w:color w:val="FFFFFF"/>
                          <w:sz w:val="36"/>
                        </w:rPr>
                        <w:t>/202</w:t>
                      </w:r>
                      <w:r>
                        <w:rPr>
                          <w:rFonts w:cs="Calibri"/>
                          <w:color w:val="FFFFFF"/>
                          <w:sz w:val="36"/>
                        </w:rPr>
                        <w:t>1</w:t>
                      </w:r>
                    </w:p>
                    <w:p w:rsidR="00726B44" w:rsidRPr="00C9028A" w:rsidRDefault="00726B44" w:rsidP="00726B44">
                      <w:pPr>
                        <w:rPr>
                          <w:rFonts w:cs="Calibri"/>
                          <w:color w:val="FFFFFF"/>
                          <w:sz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6FB6">
        <w:rPr>
          <w:noProof/>
          <w:lang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2045335</wp:posOffset>
            </wp:positionV>
            <wp:extent cx="3276600" cy="1842886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NP_COMPLETA_MCTI_Negativ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84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B3E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-311347</wp:posOffset>
            </wp:positionH>
            <wp:positionV relativeFrom="paragraph">
              <wp:posOffset>400044</wp:posOffset>
            </wp:positionV>
            <wp:extent cx="1820708" cy="880009"/>
            <wp:effectExtent l="0" t="0" r="0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NP_MARCA_SIMPLIFICADA_BRANC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708" cy="880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362" w:rsidRPr="00136362">
        <w:rPr>
          <w:noProof/>
        </w:rPr>
        <w:drawing>
          <wp:anchor distT="0" distB="0" distL="114300" distR="114300" simplePos="0" relativeHeight="251669504" behindDoc="1" locked="0" layoutInCell="1" allowOverlap="1" wp14:anchorId="00AF6991">
            <wp:simplePos x="0" y="0"/>
            <wp:positionH relativeFrom="column">
              <wp:posOffset>-36712</wp:posOffset>
            </wp:positionH>
            <wp:positionV relativeFrom="paragraph">
              <wp:posOffset>9063012</wp:posOffset>
            </wp:positionV>
            <wp:extent cx="5400000" cy="3852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469" w:rsidRPr="00F20469"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4BF37462" wp14:editId="55C4BE26">
            <wp:simplePos x="0" y="0"/>
            <wp:positionH relativeFrom="column">
              <wp:posOffset>660400</wp:posOffset>
            </wp:positionH>
            <wp:positionV relativeFrom="paragraph">
              <wp:posOffset>10283190</wp:posOffset>
            </wp:positionV>
            <wp:extent cx="3781425" cy="676199"/>
            <wp:effectExtent l="0" t="0" r="0" b="0"/>
            <wp:wrapNone/>
            <wp:docPr id="6" name="Picture 66" descr="Verling:Users:verling2010:Desktop:RNP_FORUM_Convite_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ling:Users:verling2010:Desktop:RNP_FORUM_Convite_A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87"/>
                    <a:stretch/>
                  </pic:blipFill>
                  <pic:spPr bwMode="auto">
                    <a:xfrm>
                      <a:off x="0" y="0"/>
                      <a:ext cx="3781425" cy="67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B3E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92000"/>
            <wp:effectExtent l="0" t="0" r="635" b="1905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NP_REL_INST_CAP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0" w:name="_Toc4703428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486890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D4686" w:rsidRDefault="00BD4686">
          <w:pPr>
            <w:pStyle w:val="CabealhodoSumrio"/>
          </w:pPr>
          <w:r>
            <w:t>Sumário</w:t>
          </w:r>
        </w:p>
        <w:p w:rsidR="00983D49" w:rsidRPr="00983D49" w:rsidRDefault="00983D49" w:rsidP="00983D49">
          <w:pPr>
            <w:rPr>
              <w:lang w:eastAsia="pt-BR"/>
            </w:rPr>
          </w:pPr>
        </w:p>
        <w:p w:rsidR="00BD4686" w:rsidRPr="00983D49" w:rsidRDefault="00BD4686">
          <w:pPr>
            <w:pStyle w:val="Sumrio1"/>
            <w:tabs>
              <w:tab w:val="right" w:leader="dot" w:pos="962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8832794" w:history="1">
            <w:r w:rsidRPr="00983D49">
              <w:rPr>
                <w:rStyle w:val="Hyperlink"/>
                <w:rFonts w:cstheme="majorHAnsi"/>
                <w:noProof/>
              </w:rPr>
              <w:t>Introdução</w:t>
            </w:r>
            <w:r w:rsidRPr="00983D49">
              <w:rPr>
                <w:noProof/>
                <w:webHidden/>
              </w:rPr>
              <w:tab/>
            </w:r>
            <w:r w:rsidRPr="00983D49">
              <w:rPr>
                <w:noProof/>
                <w:webHidden/>
              </w:rPr>
              <w:fldChar w:fldCharType="begin"/>
            </w:r>
            <w:r w:rsidRPr="00983D49">
              <w:rPr>
                <w:noProof/>
                <w:webHidden/>
              </w:rPr>
              <w:instrText xml:space="preserve"> PAGEREF _Toc88832794 \h </w:instrText>
            </w:r>
            <w:r w:rsidRPr="00983D49">
              <w:rPr>
                <w:noProof/>
                <w:webHidden/>
              </w:rPr>
            </w:r>
            <w:r w:rsidRPr="00983D49">
              <w:rPr>
                <w:noProof/>
                <w:webHidden/>
              </w:rPr>
              <w:fldChar w:fldCharType="separate"/>
            </w:r>
            <w:r w:rsidR="000B108E">
              <w:rPr>
                <w:noProof/>
                <w:webHidden/>
              </w:rPr>
              <w:t>3</w:t>
            </w:r>
            <w:r w:rsidRPr="00983D49">
              <w:rPr>
                <w:noProof/>
                <w:webHidden/>
              </w:rPr>
              <w:fldChar w:fldCharType="end"/>
            </w:r>
          </w:hyperlink>
        </w:p>
        <w:p w:rsidR="00BD4686" w:rsidRPr="00983D49" w:rsidRDefault="0008568C">
          <w:pPr>
            <w:pStyle w:val="Sumrio1"/>
            <w:tabs>
              <w:tab w:val="right" w:leader="dot" w:pos="9628"/>
            </w:tabs>
            <w:rPr>
              <w:noProof/>
            </w:rPr>
          </w:pPr>
          <w:hyperlink w:anchor="_Toc88832795" w:history="1">
            <w:r w:rsidR="00BD4686" w:rsidRPr="00983D49">
              <w:rPr>
                <w:rStyle w:val="Hyperlink"/>
                <w:rFonts w:cstheme="majorHAnsi"/>
                <w:noProof/>
              </w:rPr>
              <w:t>Objetivo</w:t>
            </w:r>
            <w:r w:rsidR="00BD4686" w:rsidRPr="00983D49">
              <w:rPr>
                <w:noProof/>
                <w:webHidden/>
              </w:rPr>
              <w:tab/>
            </w:r>
            <w:r w:rsidR="00BD4686" w:rsidRPr="00983D49">
              <w:rPr>
                <w:noProof/>
                <w:webHidden/>
              </w:rPr>
              <w:fldChar w:fldCharType="begin"/>
            </w:r>
            <w:r w:rsidR="00BD4686" w:rsidRPr="00983D49">
              <w:rPr>
                <w:noProof/>
                <w:webHidden/>
              </w:rPr>
              <w:instrText xml:space="preserve"> PAGEREF _Toc88832795 \h </w:instrText>
            </w:r>
            <w:r w:rsidR="00BD4686" w:rsidRPr="00983D49">
              <w:rPr>
                <w:noProof/>
                <w:webHidden/>
              </w:rPr>
            </w:r>
            <w:r w:rsidR="00BD4686" w:rsidRPr="00983D49">
              <w:rPr>
                <w:noProof/>
                <w:webHidden/>
              </w:rPr>
              <w:fldChar w:fldCharType="separate"/>
            </w:r>
            <w:r w:rsidR="000B108E">
              <w:rPr>
                <w:noProof/>
                <w:webHidden/>
              </w:rPr>
              <w:t>4</w:t>
            </w:r>
            <w:r w:rsidR="00BD4686" w:rsidRPr="00983D49">
              <w:rPr>
                <w:noProof/>
                <w:webHidden/>
              </w:rPr>
              <w:fldChar w:fldCharType="end"/>
            </w:r>
          </w:hyperlink>
        </w:p>
        <w:p w:rsidR="00BD4686" w:rsidRPr="00983D49" w:rsidRDefault="0008568C">
          <w:pPr>
            <w:pStyle w:val="Sumrio1"/>
            <w:tabs>
              <w:tab w:val="right" w:leader="dot" w:pos="9628"/>
            </w:tabs>
            <w:rPr>
              <w:noProof/>
            </w:rPr>
          </w:pPr>
          <w:hyperlink w:anchor="_Toc88832796" w:history="1">
            <w:r w:rsidR="00BD4686" w:rsidRPr="00983D49">
              <w:rPr>
                <w:rStyle w:val="Hyperlink"/>
                <w:rFonts w:cstheme="majorHAnsi"/>
                <w:noProof/>
              </w:rPr>
              <w:t>2. Sobre o Programa de Responsabilidade Social da RNP</w:t>
            </w:r>
            <w:r w:rsidR="00BD4686" w:rsidRPr="00983D49">
              <w:rPr>
                <w:noProof/>
                <w:webHidden/>
              </w:rPr>
              <w:tab/>
            </w:r>
            <w:r w:rsidR="00BD4686" w:rsidRPr="00983D49">
              <w:rPr>
                <w:noProof/>
                <w:webHidden/>
              </w:rPr>
              <w:fldChar w:fldCharType="begin"/>
            </w:r>
            <w:r w:rsidR="00BD4686" w:rsidRPr="00983D49">
              <w:rPr>
                <w:noProof/>
                <w:webHidden/>
              </w:rPr>
              <w:instrText xml:space="preserve"> PAGEREF _Toc88832796 \h </w:instrText>
            </w:r>
            <w:r w:rsidR="00BD4686" w:rsidRPr="00983D49">
              <w:rPr>
                <w:noProof/>
                <w:webHidden/>
              </w:rPr>
            </w:r>
            <w:r w:rsidR="00BD4686" w:rsidRPr="00983D49">
              <w:rPr>
                <w:noProof/>
                <w:webHidden/>
              </w:rPr>
              <w:fldChar w:fldCharType="separate"/>
            </w:r>
            <w:r w:rsidR="000B108E">
              <w:rPr>
                <w:noProof/>
                <w:webHidden/>
              </w:rPr>
              <w:t>5</w:t>
            </w:r>
            <w:r w:rsidR="00BD4686" w:rsidRPr="00983D49">
              <w:rPr>
                <w:noProof/>
                <w:webHidden/>
              </w:rPr>
              <w:fldChar w:fldCharType="end"/>
            </w:r>
          </w:hyperlink>
        </w:p>
        <w:p w:rsidR="00BD4686" w:rsidRPr="00983D49" w:rsidRDefault="0008568C">
          <w:pPr>
            <w:pStyle w:val="Sumrio1"/>
            <w:tabs>
              <w:tab w:val="right" w:leader="dot" w:pos="9628"/>
            </w:tabs>
            <w:rPr>
              <w:noProof/>
            </w:rPr>
          </w:pPr>
          <w:hyperlink w:anchor="_Toc88832797" w:history="1">
            <w:r w:rsidR="00BD4686" w:rsidRPr="00983D49">
              <w:rPr>
                <w:rStyle w:val="Hyperlink"/>
                <w:rFonts w:cstheme="majorHAnsi"/>
                <w:noProof/>
              </w:rPr>
              <w:t>2.1 Voluntariado Corporativo</w:t>
            </w:r>
            <w:r w:rsidR="00BD4686" w:rsidRPr="00983D49">
              <w:rPr>
                <w:noProof/>
                <w:webHidden/>
              </w:rPr>
              <w:tab/>
            </w:r>
            <w:r w:rsidR="00BD4686" w:rsidRPr="00983D49">
              <w:rPr>
                <w:noProof/>
                <w:webHidden/>
              </w:rPr>
              <w:fldChar w:fldCharType="begin"/>
            </w:r>
            <w:r w:rsidR="00BD4686" w:rsidRPr="00983D49">
              <w:rPr>
                <w:noProof/>
                <w:webHidden/>
              </w:rPr>
              <w:instrText xml:space="preserve"> PAGEREF _Toc88832797 \h </w:instrText>
            </w:r>
            <w:r w:rsidR="00BD4686" w:rsidRPr="00983D49">
              <w:rPr>
                <w:noProof/>
                <w:webHidden/>
              </w:rPr>
            </w:r>
            <w:r w:rsidR="00BD4686" w:rsidRPr="00983D49">
              <w:rPr>
                <w:noProof/>
                <w:webHidden/>
              </w:rPr>
              <w:fldChar w:fldCharType="separate"/>
            </w:r>
            <w:r w:rsidR="000B108E">
              <w:rPr>
                <w:noProof/>
                <w:webHidden/>
              </w:rPr>
              <w:t>5</w:t>
            </w:r>
            <w:r w:rsidR="00BD4686" w:rsidRPr="00983D49">
              <w:rPr>
                <w:noProof/>
                <w:webHidden/>
              </w:rPr>
              <w:fldChar w:fldCharType="end"/>
            </w:r>
          </w:hyperlink>
        </w:p>
        <w:p w:rsidR="00BD4686" w:rsidRPr="00983D49" w:rsidRDefault="0008568C">
          <w:pPr>
            <w:pStyle w:val="Sumrio1"/>
            <w:tabs>
              <w:tab w:val="right" w:leader="dot" w:pos="9628"/>
            </w:tabs>
            <w:rPr>
              <w:noProof/>
            </w:rPr>
          </w:pPr>
          <w:hyperlink w:anchor="_Toc88832798" w:history="1">
            <w:r w:rsidR="00BD4686" w:rsidRPr="00983D49">
              <w:rPr>
                <w:rStyle w:val="Hyperlink"/>
                <w:rFonts w:cstheme="majorHAnsi"/>
                <w:noProof/>
              </w:rPr>
              <w:t>3. A iniciativa Include</w:t>
            </w:r>
            <w:r w:rsidR="00BD4686" w:rsidRPr="00983D49">
              <w:rPr>
                <w:noProof/>
                <w:webHidden/>
              </w:rPr>
              <w:tab/>
            </w:r>
            <w:r w:rsidR="00BD4686" w:rsidRPr="00983D49">
              <w:rPr>
                <w:noProof/>
                <w:webHidden/>
              </w:rPr>
              <w:fldChar w:fldCharType="begin"/>
            </w:r>
            <w:r w:rsidR="00BD4686" w:rsidRPr="00983D49">
              <w:rPr>
                <w:noProof/>
                <w:webHidden/>
              </w:rPr>
              <w:instrText xml:space="preserve"> PAGEREF _Toc88832798 \h </w:instrText>
            </w:r>
            <w:r w:rsidR="00BD4686" w:rsidRPr="00983D49">
              <w:rPr>
                <w:noProof/>
                <w:webHidden/>
              </w:rPr>
            </w:r>
            <w:r w:rsidR="00BD4686" w:rsidRPr="00983D49">
              <w:rPr>
                <w:noProof/>
                <w:webHidden/>
              </w:rPr>
              <w:fldChar w:fldCharType="separate"/>
            </w:r>
            <w:r w:rsidR="000B108E">
              <w:rPr>
                <w:noProof/>
                <w:webHidden/>
              </w:rPr>
              <w:t>7</w:t>
            </w:r>
            <w:r w:rsidR="00BD4686" w:rsidRPr="00983D49">
              <w:rPr>
                <w:noProof/>
                <w:webHidden/>
              </w:rPr>
              <w:fldChar w:fldCharType="end"/>
            </w:r>
          </w:hyperlink>
        </w:p>
        <w:p w:rsidR="00BD4686" w:rsidRPr="00983D49" w:rsidRDefault="0008568C">
          <w:pPr>
            <w:pStyle w:val="Sumrio1"/>
            <w:tabs>
              <w:tab w:val="right" w:leader="dot" w:pos="9628"/>
            </w:tabs>
            <w:rPr>
              <w:noProof/>
            </w:rPr>
          </w:pPr>
          <w:hyperlink w:anchor="_Toc88832799" w:history="1">
            <w:r w:rsidR="00BD4686" w:rsidRPr="00983D49">
              <w:rPr>
                <w:rStyle w:val="Hyperlink"/>
                <w:rFonts w:cstheme="majorHAnsi"/>
                <w:noProof/>
              </w:rPr>
              <w:t>4. Seleção de Parceiros para Inclusão Digital no Include</w:t>
            </w:r>
            <w:r w:rsidR="00BD4686" w:rsidRPr="00983D49">
              <w:rPr>
                <w:noProof/>
                <w:webHidden/>
              </w:rPr>
              <w:tab/>
            </w:r>
            <w:r w:rsidR="00BD4686" w:rsidRPr="00983D49">
              <w:rPr>
                <w:noProof/>
                <w:webHidden/>
              </w:rPr>
              <w:fldChar w:fldCharType="begin"/>
            </w:r>
            <w:r w:rsidR="00BD4686" w:rsidRPr="00983D49">
              <w:rPr>
                <w:noProof/>
                <w:webHidden/>
              </w:rPr>
              <w:instrText xml:space="preserve"> PAGEREF _Toc88832799 \h </w:instrText>
            </w:r>
            <w:r w:rsidR="00BD4686" w:rsidRPr="00983D49">
              <w:rPr>
                <w:noProof/>
                <w:webHidden/>
              </w:rPr>
            </w:r>
            <w:r w:rsidR="00BD4686" w:rsidRPr="00983D49">
              <w:rPr>
                <w:noProof/>
                <w:webHidden/>
              </w:rPr>
              <w:fldChar w:fldCharType="separate"/>
            </w:r>
            <w:r w:rsidR="000B108E">
              <w:rPr>
                <w:noProof/>
                <w:webHidden/>
              </w:rPr>
              <w:t>8</w:t>
            </w:r>
            <w:r w:rsidR="00BD4686" w:rsidRPr="00983D49">
              <w:rPr>
                <w:noProof/>
                <w:webHidden/>
              </w:rPr>
              <w:fldChar w:fldCharType="end"/>
            </w:r>
          </w:hyperlink>
        </w:p>
        <w:p w:rsidR="00BD4686" w:rsidRPr="00983D49" w:rsidRDefault="0008568C">
          <w:pPr>
            <w:pStyle w:val="Sumrio1"/>
            <w:tabs>
              <w:tab w:val="right" w:leader="dot" w:pos="9628"/>
            </w:tabs>
            <w:rPr>
              <w:noProof/>
            </w:rPr>
          </w:pPr>
          <w:hyperlink w:anchor="_Toc88832800" w:history="1">
            <w:r w:rsidR="00BD4686" w:rsidRPr="00983D49">
              <w:rPr>
                <w:rStyle w:val="Hyperlink"/>
                <w:rFonts w:cstheme="majorHAnsi"/>
                <w:noProof/>
              </w:rPr>
              <w:t>5. Locais e Prazos</w:t>
            </w:r>
            <w:r w:rsidR="00BD4686" w:rsidRPr="00983D49">
              <w:rPr>
                <w:noProof/>
                <w:webHidden/>
              </w:rPr>
              <w:tab/>
            </w:r>
            <w:r w:rsidR="00BD4686" w:rsidRPr="00983D49">
              <w:rPr>
                <w:noProof/>
                <w:webHidden/>
              </w:rPr>
              <w:fldChar w:fldCharType="begin"/>
            </w:r>
            <w:r w:rsidR="00BD4686" w:rsidRPr="00983D49">
              <w:rPr>
                <w:noProof/>
                <w:webHidden/>
              </w:rPr>
              <w:instrText xml:space="preserve"> PAGEREF _Toc88832800 \h </w:instrText>
            </w:r>
            <w:r w:rsidR="00BD4686" w:rsidRPr="00983D49">
              <w:rPr>
                <w:noProof/>
                <w:webHidden/>
              </w:rPr>
            </w:r>
            <w:r w:rsidR="00BD4686" w:rsidRPr="00983D49">
              <w:rPr>
                <w:noProof/>
                <w:webHidden/>
              </w:rPr>
              <w:fldChar w:fldCharType="separate"/>
            </w:r>
            <w:r w:rsidR="000B108E">
              <w:rPr>
                <w:noProof/>
                <w:webHidden/>
              </w:rPr>
              <w:t>9</w:t>
            </w:r>
            <w:r w:rsidR="00BD4686" w:rsidRPr="00983D49">
              <w:rPr>
                <w:noProof/>
                <w:webHidden/>
              </w:rPr>
              <w:fldChar w:fldCharType="end"/>
            </w:r>
          </w:hyperlink>
        </w:p>
        <w:p w:rsidR="00BD4686" w:rsidRPr="00983D49" w:rsidRDefault="0008568C">
          <w:pPr>
            <w:pStyle w:val="Sumrio1"/>
            <w:tabs>
              <w:tab w:val="right" w:leader="dot" w:pos="9628"/>
            </w:tabs>
            <w:rPr>
              <w:noProof/>
            </w:rPr>
          </w:pPr>
          <w:hyperlink w:anchor="_Toc88832801" w:history="1">
            <w:r w:rsidR="00BD4686" w:rsidRPr="00983D49">
              <w:rPr>
                <w:rStyle w:val="Hyperlink"/>
                <w:rFonts w:cstheme="majorHAnsi"/>
                <w:noProof/>
              </w:rPr>
              <w:t>6. Contrapartidas pela participação neste projeto Social</w:t>
            </w:r>
            <w:r w:rsidR="00BD4686" w:rsidRPr="00983D49">
              <w:rPr>
                <w:noProof/>
                <w:webHidden/>
              </w:rPr>
              <w:tab/>
            </w:r>
            <w:r w:rsidR="00BD4686" w:rsidRPr="00983D49">
              <w:rPr>
                <w:noProof/>
                <w:webHidden/>
              </w:rPr>
              <w:fldChar w:fldCharType="begin"/>
            </w:r>
            <w:r w:rsidR="00BD4686" w:rsidRPr="00983D49">
              <w:rPr>
                <w:noProof/>
                <w:webHidden/>
              </w:rPr>
              <w:instrText xml:space="preserve"> PAGEREF _Toc88832801 \h </w:instrText>
            </w:r>
            <w:r w:rsidR="00BD4686" w:rsidRPr="00983D49">
              <w:rPr>
                <w:noProof/>
                <w:webHidden/>
              </w:rPr>
            </w:r>
            <w:r w:rsidR="00BD4686" w:rsidRPr="00983D49">
              <w:rPr>
                <w:noProof/>
                <w:webHidden/>
              </w:rPr>
              <w:fldChar w:fldCharType="separate"/>
            </w:r>
            <w:r w:rsidR="000B108E">
              <w:rPr>
                <w:noProof/>
                <w:webHidden/>
              </w:rPr>
              <w:t>10</w:t>
            </w:r>
            <w:r w:rsidR="00BD4686" w:rsidRPr="00983D49">
              <w:rPr>
                <w:noProof/>
                <w:webHidden/>
              </w:rPr>
              <w:fldChar w:fldCharType="end"/>
            </w:r>
          </w:hyperlink>
        </w:p>
        <w:p w:rsidR="00BD4686" w:rsidRDefault="00BD4686">
          <w:r>
            <w:rPr>
              <w:b/>
              <w:bCs/>
            </w:rPr>
            <w:fldChar w:fldCharType="end"/>
          </w:r>
        </w:p>
      </w:sdtContent>
    </w:sdt>
    <w:p w:rsidR="00983D49" w:rsidRPr="00983D49" w:rsidRDefault="00983D49" w:rsidP="00983D49">
      <w:bookmarkStart w:id="1" w:name="_Toc88832794"/>
    </w:p>
    <w:p w:rsidR="000B108E" w:rsidRDefault="000B108E">
      <w:pPr>
        <w:rPr>
          <w:rFonts w:asciiTheme="majorHAnsi" w:eastAsiaTheme="majorEastAsia" w:hAnsiTheme="majorHAnsi" w:cstheme="majorHAnsi"/>
          <w:b/>
          <w:color w:val="2E74B5" w:themeColor="accent1" w:themeShade="BF"/>
          <w:sz w:val="32"/>
          <w:szCs w:val="32"/>
        </w:rPr>
      </w:pPr>
      <w:r>
        <w:rPr>
          <w:rFonts w:cstheme="majorHAnsi"/>
          <w:b/>
        </w:rPr>
        <w:br w:type="page"/>
      </w:r>
    </w:p>
    <w:p w:rsidR="005E2634" w:rsidRDefault="005E2634" w:rsidP="005E2634">
      <w:pPr>
        <w:pStyle w:val="Ttulo1"/>
        <w:rPr>
          <w:rFonts w:cstheme="majorHAnsi"/>
          <w:b/>
        </w:rPr>
      </w:pPr>
      <w:r w:rsidRPr="000B0D12">
        <w:rPr>
          <w:rFonts w:cstheme="majorHAnsi"/>
          <w:b/>
        </w:rPr>
        <w:lastRenderedPageBreak/>
        <w:t>Introdução</w:t>
      </w:r>
      <w:bookmarkStart w:id="2" w:name="_GoBack"/>
      <w:bookmarkEnd w:id="1"/>
      <w:bookmarkEnd w:id="0"/>
      <w:bookmarkEnd w:id="2"/>
    </w:p>
    <w:p w:rsidR="005E2634" w:rsidRPr="00E05DC6" w:rsidRDefault="005E2634" w:rsidP="005E2634"/>
    <w:p w:rsidR="001D706A" w:rsidRPr="008E7113" w:rsidRDefault="001D706A" w:rsidP="001D706A">
      <w:pPr>
        <w:pStyle w:val="PargrafodaLista"/>
        <w:spacing w:line="360" w:lineRule="auto"/>
        <w:ind w:left="0"/>
        <w:jc w:val="both"/>
      </w:pPr>
      <w:r w:rsidRPr="008E7113">
        <w:t>A Rede Nacional de Ensino e Pesquisa (RNP) é uma instituição privada, sem fins lucrativos, com sede no Rio de Janeiro (RJ), qualificada pelo Governo Federal como Organização Social e contratada pelo Ministério da Ciência</w:t>
      </w:r>
      <w:r w:rsidR="00CA10E1">
        <w:t>,</w:t>
      </w:r>
      <w:r w:rsidRPr="008E7113">
        <w:t xml:space="preserve"> Tecnologia </w:t>
      </w:r>
      <w:r w:rsidR="00CA10E1">
        <w:t xml:space="preserve">e Inovações </w:t>
      </w:r>
      <w:r w:rsidRPr="008E7113">
        <w:t>(MCTI) para atender aos seguintes objetivos estratégicos:</w:t>
      </w:r>
    </w:p>
    <w:p w:rsidR="001D706A" w:rsidRPr="008E7113" w:rsidRDefault="001D706A" w:rsidP="001D706A">
      <w:pPr>
        <w:pStyle w:val="PargrafodaLista"/>
        <w:spacing w:line="360" w:lineRule="auto"/>
        <w:ind w:left="360"/>
        <w:jc w:val="both"/>
      </w:pPr>
    </w:p>
    <w:p w:rsidR="001D706A" w:rsidRPr="008E7113" w:rsidRDefault="001D706A" w:rsidP="001D706A">
      <w:pPr>
        <w:pStyle w:val="PargrafodaLista"/>
        <w:numPr>
          <w:ilvl w:val="0"/>
          <w:numId w:val="5"/>
        </w:numPr>
        <w:spacing w:line="360" w:lineRule="auto"/>
        <w:jc w:val="both"/>
      </w:pPr>
      <w:r w:rsidRPr="008E7113">
        <w:t>Promover o desenvolvimento tecnológico de novos protocolos, serviços e aplicações de redes;</w:t>
      </w:r>
    </w:p>
    <w:p w:rsidR="001D706A" w:rsidRPr="008E7113" w:rsidRDefault="001D706A" w:rsidP="001D706A">
      <w:pPr>
        <w:pStyle w:val="PargrafodaLista"/>
        <w:numPr>
          <w:ilvl w:val="0"/>
          <w:numId w:val="5"/>
        </w:numPr>
        <w:spacing w:line="360" w:lineRule="auto"/>
        <w:jc w:val="both"/>
      </w:pPr>
      <w:r w:rsidRPr="008E7113">
        <w:t>Prover serviços de infraestrutura de redes IP (Protocolo Internet) avançadas para atividades de pesquisa e desenvolvimento científico e tecnológico, educação e cultura;</w:t>
      </w:r>
    </w:p>
    <w:p w:rsidR="001D706A" w:rsidRPr="008E7113" w:rsidRDefault="001D706A" w:rsidP="001D706A">
      <w:pPr>
        <w:pStyle w:val="PargrafodaLista"/>
        <w:numPr>
          <w:ilvl w:val="0"/>
          <w:numId w:val="5"/>
        </w:numPr>
        <w:spacing w:line="360" w:lineRule="auto"/>
        <w:jc w:val="both"/>
      </w:pPr>
      <w:r w:rsidRPr="008E7113">
        <w:t>Promover a disseminação de tecnologias, através da implantação, em nível de produção de novos protocolos, serviços e aplicações de redes, da capacitação de recursos humanos e da difusão de informações;</w:t>
      </w:r>
    </w:p>
    <w:p w:rsidR="001D706A" w:rsidRPr="008E7113" w:rsidRDefault="001D706A" w:rsidP="001D706A">
      <w:pPr>
        <w:pStyle w:val="PargrafodaLista"/>
        <w:numPr>
          <w:ilvl w:val="0"/>
          <w:numId w:val="5"/>
        </w:numPr>
        <w:spacing w:line="360" w:lineRule="auto"/>
        <w:jc w:val="both"/>
      </w:pPr>
      <w:r w:rsidRPr="008E7113">
        <w:t>Planejar e empreender projetos de tecnologia de informação e comunicação para o desenvolvimento e uso de aplicações e serviços inovadores.</w:t>
      </w:r>
    </w:p>
    <w:p w:rsidR="001D706A" w:rsidRPr="008E7113" w:rsidRDefault="001D706A" w:rsidP="001D706A">
      <w:pPr>
        <w:pStyle w:val="PargrafodaLista"/>
        <w:spacing w:line="360" w:lineRule="auto"/>
        <w:ind w:left="0"/>
        <w:jc w:val="both"/>
      </w:pPr>
    </w:p>
    <w:p w:rsidR="001D706A" w:rsidRPr="00F544B7" w:rsidRDefault="001D706A" w:rsidP="00F544B7">
      <w:pPr>
        <w:pStyle w:val="PargrafodaLista"/>
        <w:spacing w:line="360" w:lineRule="auto"/>
        <w:ind w:left="0"/>
        <w:jc w:val="both"/>
      </w:pPr>
      <w:r w:rsidRPr="00F544B7">
        <w:t>A RNP promove o interesse público pelo desenvolvimento tecnológico da área de redes e suas respectivas aplicações, com o foco orientado para o suporte às ações estratégicas em educação, ciência, tecnologia e inovação, através de Programa Interministerial dos Ministérios da Ciência</w:t>
      </w:r>
      <w:r w:rsidR="00CA10E1">
        <w:t>,</w:t>
      </w:r>
      <w:r w:rsidRPr="00F544B7">
        <w:t xml:space="preserve"> Tecnologia</w:t>
      </w:r>
      <w:r w:rsidR="00CA10E1">
        <w:t xml:space="preserve"> e Inovações</w:t>
      </w:r>
      <w:r w:rsidRPr="00F544B7">
        <w:t>, da Educação, das Comunicações</w:t>
      </w:r>
      <w:r w:rsidR="00CA10E1">
        <w:t>, da Saúde,</w:t>
      </w:r>
      <w:r w:rsidRPr="00F544B7">
        <w:t xml:space="preserve"> da Defesa</w:t>
      </w:r>
      <w:r w:rsidR="00CA10E1">
        <w:t xml:space="preserve"> e do Turismo</w:t>
      </w:r>
      <w:r w:rsidRPr="00F544B7">
        <w:t>.</w:t>
      </w:r>
    </w:p>
    <w:p w:rsidR="001D706A" w:rsidRPr="00F544B7" w:rsidRDefault="001D706A" w:rsidP="00F544B7">
      <w:pPr>
        <w:pStyle w:val="PargrafodaLista"/>
        <w:spacing w:line="360" w:lineRule="auto"/>
        <w:ind w:left="0"/>
        <w:jc w:val="both"/>
      </w:pPr>
    </w:p>
    <w:p w:rsidR="001D706A" w:rsidRDefault="001D706A" w:rsidP="00F544B7">
      <w:pPr>
        <w:pStyle w:val="PargrafodaLista"/>
        <w:spacing w:line="360" w:lineRule="auto"/>
        <w:ind w:left="0"/>
        <w:jc w:val="both"/>
      </w:pPr>
      <w:r w:rsidRPr="00F544B7">
        <w:t>Para tanto, constitui-se como a infraestrutura de rede de comunicação e computação que garante o suporte à pesquisa brasileira, uma vez que propicia a integração de todo o sistema de pesquisa e ensino superior por uma rede nacional de alta capacidade, rica em serviços e aplicações. Neste sentido, a própria rede constitui-se em um laboratório nacional onde os experimentos de TIC são realizados, de modo que seus resultados possam beneficiar mais rapidamente nossos clientes: as universidades, os centros de pesquisa e as agências federais.</w:t>
      </w:r>
    </w:p>
    <w:p w:rsidR="00CA10E1" w:rsidRDefault="00CA10E1" w:rsidP="00676094">
      <w:pPr>
        <w:pStyle w:val="PargrafodaLista"/>
        <w:spacing w:line="360" w:lineRule="auto"/>
        <w:ind w:left="0"/>
        <w:jc w:val="both"/>
      </w:pPr>
    </w:p>
    <w:p w:rsidR="00C44EFB" w:rsidRDefault="00676094" w:rsidP="00676094">
      <w:pPr>
        <w:pStyle w:val="PargrafodaLista"/>
        <w:spacing w:line="360" w:lineRule="auto"/>
        <w:ind w:left="0"/>
        <w:jc w:val="both"/>
      </w:pPr>
      <w:r>
        <w:t xml:space="preserve">Assim, surge também, a necessidade de envolver todas as “partes interessadas” na busca de soluções que impactem positivamente as comunidades nas quais estamos inseridos com projetos de inclusão digital e de </w:t>
      </w:r>
      <w:r w:rsidR="00B17881">
        <w:t xml:space="preserve">educação e </w:t>
      </w:r>
      <w:r>
        <w:t xml:space="preserve">pesquisa. </w:t>
      </w:r>
      <w:r w:rsidRPr="00676094">
        <w:t xml:space="preserve">O Programa de Responsabilidade Social da RNP </w:t>
      </w:r>
      <w:r w:rsidR="00BD4686">
        <w:t xml:space="preserve">nasce </w:t>
      </w:r>
      <w:r>
        <w:t>busca</w:t>
      </w:r>
      <w:r w:rsidR="00BD4686">
        <w:t>ndo</w:t>
      </w:r>
      <w:r>
        <w:t xml:space="preserve"> engajar</w:t>
      </w:r>
      <w:r w:rsidRPr="00676094">
        <w:t xml:space="preserve"> </w:t>
      </w:r>
      <w:r w:rsidR="00BD4686">
        <w:t>um</w:t>
      </w:r>
      <w:r>
        <w:t>a</w:t>
      </w:r>
      <w:r w:rsidRPr="00676094">
        <w:t xml:space="preserve"> rede de </w:t>
      </w:r>
      <w:r w:rsidRPr="00676094">
        <w:lastRenderedPageBreak/>
        <w:t>parcerias e de colaboradores voluntários para apoiar os projetos selecionados que causem impacto positivo na sociedade, observando suas necessidades de apoio tecnológico, conectividade de rede, capacidade de articulação e relacionamento</w:t>
      </w:r>
      <w:r w:rsidR="00CA10E1">
        <w:t>,</w:t>
      </w:r>
      <w:r w:rsidRPr="00676094">
        <w:t xml:space="preserve"> conhecimento especializado em TI, serviços de colaboração, capacitação e outros de domínio da RNP e de seus parceiros.</w:t>
      </w:r>
      <w:r>
        <w:t xml:space="preserve"> </w:t>
      </w:r>
      <w:r w:rsidRPr="00676094">
        <w:t>O programa contempla a adesão de empresas e instituições parceiras que tenham interesse em atender ao tema Responsabilidade Social, na colaboração com projetos a serem selecionados pela RNP.</w:t>
      </w:r>
    </w:p>
    <w:p w:rsidR="00C44EFB" w:rsidRDefault="00C44EFB" w:rsidP="00C44EFB">
      <w:pPr>
        <w:pStyle w:val="Ttulo1"/>
        <w:rPr>
          <w:rFonts w:cstheme="majorHAnsi"/>
          <w:b/>
        </w:rPr>
      </w:pPr>
      <w:bookmarkStart w:id="3" w:name="_Toc47034279"/>
      <w:bookmarkStart w:id="4" w:name="_Toc88832795"/>
      <w:r w:rsidRPr="000B0D12">
        <w:rPr>
          <w:rFonts w:cstheme="majorHAnsi"/>
          <w:b/>
        </w:rPr>
        <w:t>Objetivo</w:t>
      </w:r>
      <w:bookmarkEnd w:id="3"/>
      <w:bookmarkEnd w:id="4"/>
    </w:p>
    <w:p w:rsidR="00C44EFB" w:rsidRPr="00E05DC6" w:rsidRDefault="00C44EFB" w:rsidP="00C44EFB"/>
    <w:p w:rsidR="00C44EFB" w:rsidRPr="00F544B7" w:rsidRDefault="00C44EFB" w:rsidP="00C44EFB">
      <w:pPr>
        <w:pStyle w:val="PargrafodaLista"/>
        <w:spacing w:line="360" w:lineRule="auto"/>
        <w:ind w:left="0"/>
        <w:jc w:val="both"/>
      </w:pPr>
      <w:r w:rsidRPr="00F544B7">
        <w:t xml:space="preserve">O presente documento tem por objetivo apresentar os requisitos técnicos, condições administrativas e os prazos para a seleção de provedores, para a prestação voluntária e sob contratação, de serviços de telecomunicações, incluindo a instalação, ativação, operação e manutenção de conexões de acesso à Internet, para atendimento de até 15 laboratórios da iniciativa Include, relativo ao Projeto Include do Instituto Campus </w:t>
      </w:r>
      <w:proofErr w:type="spellStart"/>
      <w:r w:rsidRPr="00F544B7">
        <w:t>Party</w:t>
      </w:r>
      <w:proofErr w:type="spellEnd"/>
      <w:r>
        <w:t xml:space="preserve"> no escopo do </w:t>
      </w:r>
      <w:r w:rsidRPr="00676094">
        <w:t>Programa de Responsabilidade Social da RNP</w:t>
      </w:r>
      <w:r>
        <w:t>.</w:t>
      </w:r>
    </w:p>
    <w:p w:rsidR="000B108E" w:rsidRDefault="000B108E">
      <w:pPr>
        <w:rPr>
          <w:rFonts w:asciiTheme="majorHAnsi" w:eastAsiaTheme="majorEastAsia" w:hAnsiTheme="majorHAnsi" w:cstheme="majorHAnsi"/>
          <w:b/>
          <w:color w:val="2E74B5" w:themeColor="accent1" w:themeShade="BF"/>
          <w:sz w:val="32"/>
          <w:szCs w:val="32"/>
        </w:rPr>
      </w:pPr>
      <w:bookmarkStart w:id="5" w:name="_Toc88832796"/>
      <w:r>
        <w:rPr>
          <w:rFonts w:cstheme="majorHAnsi"/>
          <w:b/>
        </w:rPr>
        <w:br w:type="page"/>
      </w:r>
    </w:p>
    <w:p w:rsidR="005E2634" w:rsidRDefault="005E2634" w:rsidP="005E2634">
      <w:pPr>
        <w:pStyle w:val="Ttulo1"/>
        <w:rPr>
          <w:rFonts w:cstheme="majorHAnsi"/>
          <w:b/>
        </w:rPr>
      </w:pPr>
      <w:r>
        <w:rPr>
          <w:rFonts w:cstheme="majorHAnsi"/>
          <w:b/>
        </w:rPr>
        <w:lastRenderedPageBreak/>
        <w:t>2</w:t>
      </w:r>
      <w:r w:rsidRPr="000B0D12">
        <w:rPr>
          <w:rFonts w:cstheme="majorHAnsi"/>
          <w:b/>
        </w:rPr>
        <w:t xml:space="preserve">. </w:t>
      </w:r>
      <w:r>
        <w:rPr>
          <w:rFonts w:cstheme="majorHAnsi"/>
          <w:b/>
        </w:rPr>
        <w:t>Sobre o Programa</w:t>
      </w:r>
      <w:r w:rsidR="007F792A">
        <w:rPr>
          <w:rFonts w:cstheme="majorHAnsi"/>
          <w:b/>
        </w:rPr>
        <w:t xml:space="preserve"> de Responsabilidade Social da RNP</w:t>
      </w:r>
      <w:bookmarkEnd w:id="5"/>
    </w:p>
    <w:p w:rsidR="005E2634" w:rsidRPr="00F544B7" w:rsidRDefault="005E2634" w:rsidP="00F544B7">
      <w:pPr>
        <w:pStyle w:val="PargrafodaLista"/>
        <w:spacing w:line="360" w:lineRule="auto"/>
        <w:ind w:left="0"/>
        <w:jc w:val="both"/>
      </w:pPr>
    </w:p>
    <w:p w:rsidR="004E3B35" w:rsidRDefault="005E2634" w:rsidP="00ED00DD">
      <w:pPr>
        <w:pStyle w:val="PargrafodaLista"/>
        <w:spacing w:line="360" w:lineRule="auto"/>
        <w:ind w:left="0"/>
        <w:jc w:val="both"/>
      </w:pPr>
      <w:r w:rsidRPr="00F544B7">
        <w:t>O Programa de Responsabilidade social surgiu a partir de um trabalho voluntário do grupo de colaboradores interessados no tema social</w:t>
      </w:r>
      <w:r w:rsidR="00CD41CE">
        <w:t>,</w:t>
      </w:r>
      <w:r w:rsidRPr="00F544B7">
        <w:t xml:space="preserve"> </w:t>
      </w:r>
      <w:r w:rsidR="00676094">
        <w:t>junto com a alta liderança</w:t>
      </w:r>
      <w:r w:rsidRPr="00F544B7">
        <w:t xml:space="preserve"> da RNP. </w:t>
      </w:r>
      <w:r w:rsidR="00ED00DD">
        <w:t>Neste sentido, o</w:t>
      </w:r>
      <w:r w:rsidRPr="00F544B7">
        <w:t xml:space="preserve"> programa tem como objetivo apoiar, de forma voluntária, projetos que atuem na promoção dos valores de Diversidade, Equidade e Igualdade (DEI), observando as necessidades de apoio tecnológico, conectividade de rede, conhecimento especializado em TI, serviços de colaboração e capacitação</w:t>
      </w:r>
      <w:r w:rsidR="00ED00DD">
        <w:t xml:space="preserve"> com </w:t>
      </w:r>
      <w:r w:rsidR="004E3B35" w:rsidRPr="00ED00DD">
        <w:t>dois objetivos principais:</w:t>
      </w:r>
    </w:p>
    <w:p w:rsidR="00ED00DD" w:rsidRDefault="00ED00DD" w:rsidP="00ED00DD">
      <w:pPr>
        <w:pStyle w:val="PargrafodaLista"/>
        <w:spacing w:line="360" w:lineRule="auto"/>
        <w:ind w:left="0"/>
        <w:jc w:val="both"/>
      </w:pPr>
    </w:p>
    <w:p w:rsidR="00ED00DD" w:rsidRDefault="004E3B35" w:rsidP="00ED00DD">
      <w:pPr>
        <w:pStyle w:val="PargrafodaLista"/>
        <w:numPr>
          <w:ilvl w:val="0"/>
          <w:numId w:val="8"/>
        </w:numPr>
        <w:spacing w:line="360" w:lineRule="auto"/>
        <w:jc w:val="both"/>
      </w:pPr>
      <w:r w:rsidRPr="00ED00DD">
        <w:t>Nortear as atuações estratégica e operacional da RNP pelos princípios da responsabilidade social,</w:t>
      </w:r>
      <w:r w:rsidR="00ED00DD" w:rsidRPr="00ED00DD">
        <w:t xml:space="preserve"> </w:t>
      </w:r>
      <w:r w:rsidRPr="00ED00DD">
        <w:t>promovendo continuamente a geração de valor para as organizações apoiadas e seus públicos de</w:t>
      </w:r>
      <w:r w:rsidR="00ED00DD" w:rsidRPr="00ED00DD">
        <w:t xml:space="preserve"> </w:t>
      </w:r>
      <w:r w:rsidRPr="00ED00DD">
        <w:t>relacionamento, alinhada às políticas e normativos da RNP.</w:t>
      </w:r>
    </w:p>
    <w:p w:rsidR="00ED00DD" w:rsidRDefault="00ED00DD" w:rsidP="00ED00DD">
      <w:pPr>
        <w:pStyle w:val="PargrafodaLista"/>
        <w:spacing w:line="360" w:lineRule="auto"/>
        <w:jc w:val="both"/>
      </w:pPr>
    </w:p>
    <w:p w:rsidR="00ED00DD" w:rsidRDefault="004E3B35" w:rsidP="00CD41CE">
      <w:pPr>
        <w:pStyle w:val="PargrafodaLista"/>
        <w:numPr>
          <w:ilvl w:val="0"/>
          <w:numId w:val="8"/>
        </w:numPr>
        <w:spacing w:line="360" w:lineRule="auto"/>
        <w:jc w:val="both"/>
      </w:pPr>
      <w:r w:rsidRPr="00ED00DD">
        <w:t>Apoiar, de forma voluntária, projetos que atuem na promoção dos valores de Diversidade, Equidade</w:t>
      </w:r>
      <w:r w:rsidR="00ED00DD" w:rsidRPr="00ED00DD">
        <w:t xml:space="preserve"> </w:t>
      </w:r>
      <w:r w:rsidRPr="00ED00DD">
        <w:t>e Igualdade (DEI), observando as necessidades de apoio tecnológico, conectividade de rede, conhecimento</w:t>
      </w:r>
      <w:r w:rsidR="00ED00DD" w:rsidRPr="00ED00DD">
        <w:t xml:space="preserve"> </w:t>
      </w:r>
      <w:r w:rsidRPr="00ED00DD">
        <w:t>especializado em TI, serviços de colaboração, capacitação e outros de domínio da RNP e de seus parceiros.</w:t>
      </w:r>
    </w:p>
    <w:p w:rsidR="00ED00DD" w:rsidRPr="00F544B7" w:rsidRDefault="00ED00DD" w:rsidP="00ED00DD">
      <w:pPr>
        <w:pStyle w:val="PargrafodaLista"/>
        <w:spacing w:line="360" w:lineRule="auto"/>
        <w:ind w:left="0"/>
        <w:jc w:val="both"/>
      </w:pPr>
      <w:r>
        <w:t>Assim, e</w:t>
      </w:r>
      <w:r w:rsidRPr="00ED00DD">
        <w:t>ste programa destina-se a apoiar projetos e iniciativas inovadoras de organizações – instituições ou iniciativas - que promovam a educação, incentivem a pesquisa, a inclusão digital e a igualdade de etnia e gênero, em prol de beneficiar grupos, comunidades ou segmentos carentes da sociedade. Além disso, busca apoiar iniciativas da RNP, abrangendo todos os seus colaboradores, terceirizados, fornecedores e demais parceiros e públicos de relacionamento que possam causar impactos positivos em setores e segmentos da sociedade civil e na preservação do meio ambiente.</w:t>
      </w:r>
    </w:p>
    <w:p w:rsidR="005E2634" w:rsidRPr="00ED00DD" w:rsidRDefault="00ED00DD" w:rsidP="00ED00DD">
      <w:pPr>
        <w:pStyle w:val="Ttulo1"/>
        <w:ind w:firstLine="708"/>
        <w:rPr>
          <w:rFonts w:cstheme="majorHAnsi"/>
          <w:b/>
          <w:sz w:val="28"/>
          <w:szCs w:val="28"/>
        </w:rPr>
      </w:pPr>
      <w:bookmarkStart w:id="6" w:name="_Toc88832797"/>
      <w:r w:rsidRPr="00ED00DD">
        <w:rPr>
          <w:rFonts w:cstheme="majorHAnsi"/>
          <w:b/>
          <w:sz w:val="28"/>
          <w:szCs w:val="28"/>
        </w:rPr>
        <w:t>2.1 Voluntariado Corporativo</w:t>
      </w:r>
      <w:bookmarkEnd w:id="6"/>
    </w:p>
    <w:p w:rsidR="00ED00DD" w:rsidRDefault="00ED00DD" w:rsidP="00ED00DD"/>
    <w:p w:rsidR="00ED00DD" w:rsidRDefault="00ED00DD" w:rsidP="00ED00DD">
      <w:pPr>
        <w:pStyle w:val="PargrafodaLista"/>
        <w:spacing w:line="360" w:lineRule="auto"/>
        <w:ind w:left="0"/>
        <w:jc w:val="both"/>
      </w:pPr>
      <w:r>
        <w:t xml:space="preserve">Trata-se de uma </w:t>
      </w:r>
      <w:r w:rsidRPr="00ED00DD">
        <w:t>iniciativa de responsabilidade social de empresas, visando incentivar, organizar,</w:t>
      </w:r>
      <w:r>
        <w:t xml:space="preserve"> </w:t>
      </w:r>
      <w:r w:rsidRPr="00ED00DD">
        <w:t>apoiar e reconhecer ações voluntárias de participação cidadã de seus profissionais e demais públicos de</w:t>
      </w:r>
      <w:r>
        <w:t xml:space="preserve"> </w:t>
      </w:r>
      <w:r w:rsidRPr="00ED00DD">
        <w:t>relacionamento, em prol da sociedade</w:t>
      </w:r>
      <w:r>
        <w:t>, com isso a RNP em conjunto com nossos parceiros buscamos:</w:t>
      </w:r>
    </w:p>
    <w:p w:rsidR="00ED00DD" w:rsidRDefault="00ED00DD" w:rsidP="00ED00DD">
      <w:pPr>
        <w:pStyle w:val="PargrafodaLista"/>
        <w:spacing w:line="360" w:lineRule="auto"/>
        <w:ind w:left="0"/>
        <w:jc w:val="both"/>
      </w:pPr>
    </w:p>
    <w:p w:rsidR="00ED00DD" w:rsidRDefault="00ED00DD" w:rsidP="00ED00DD">
      <w:pPr>
        <w:pStyle w:val="PargrafodaLista"/>
        <w:numPr>
          <w:ilvl w:val="0"/>
          <w:numId w:val="9"/>
        </w:numPr>
        <w:spacing w:line="360" w:lineRule="auto"/>
        <w:jc w:val="both"/>
      </w:pPr>
      <w:r w:rsidRPr="00ED00DD">
        <w:lastRenderedPageBreak/>
        <w:t>Fomentar e reconhecer o exercício da cidadania nos colaboradores, por meio de ações sociais</w:t>
      </w:r>
      <w:r>
        <w:t xml:space="preserve"> </w:t>
      </w:r>
      <w:r w:rsidRPr="00ED00DD">
        <w:t>desenvolvidas pelos programas de voluntariado corporativo, para que estes sejam agentes de</w:t>
      </w:r>
      <w:r>
        <w:t xml:space="preserve"> </w:t>
      </w:r>
      <w:r w:rsidRPr="00ED00DD">
        <w:t>transformação, inclusive nas comunidades direta e indiretamente impactadas pela atuação da RNP.</w:t>
      </w:r>
    </w:p>
    <w:p w:rsidR="00ED00DD" w:rsidRPr="00ED00DD" w:rsidRDefault="00ED00DD" w:rsidP="00ED00DD">
      <w:pPr>
        <w:pStyle w:val="PargrafodaLista"/>
        <w:spacing w:line="360" w:lineRule="auto"/>
        <w:jc w:val="both"/>
      </w:pPr>
    </w:p>
    <w:p w:rsidR="00ED00DD" w:rsidRDefault="00ED00DD" w:rsidP="00ED00DD">
      <w:pPr>
        <w:pStyle w:val="PargrafodaLista"/>
        <w:numPr>
          <w:ilvl w:val="0"/>
          <w:numId w:val="9"/>
        </w:numPr>
        <w:spacing w:line="360" w:lineRule="auto"/>
        <w:jc w:val="both"/>
      </w:pPr>
      <w:r w:rsidRPr="00ED00DD">
        <w:t>Apoiar e incentivar as ações de voluntariado corporativo, em conformidade com a legislação e</w:t>
      </w:r>
      <w:r>
        <w:t xml:space="preserve"> </w:t>
      </w:r>
      <w:r w:rsidRPr="00ED00DD">
        <w:t>determinações previstas no Código de Ética e Conduta e demais políticas corporativas.</w:t>
      </w:r>
    </w:p>
    <w:p w:rsidR="00ED00DD" w:rsidRDefault="00ED00DD" w:rsidP="00ED00DD">
      <w:pPr>
        <w:pStyle w:val="PargrafodaLista"/>
      </w:pPr>
    </w:p>
    <w:p w:rsidR="00ED00DD" w:rsidRDefault="00ED00DD" w:rsidP="00ED00DD">
      <w:pPr>
        <w:pStyle w:val="PargrafodaLista"/>
        <w:numPr>
          <w:ilvl w:val="0"/>
          <w:numId w:val="9"/>
        </w:numPr>
        <w:spacing w:line="360" w:lineRule="auto"/>
        <w:jc w:val="both"/>
      </w:pPr>
      <w:r w:rsidRPr="00ED00DD">
        <w:t>Viabilizar ações de voluntariado, tendo em vista o fortalecimento de projetos de caráter social em</w:t>
      </w:r>
      <w:r>
        <w:t xml:space="preserve"> </w:t>
      </w:r>
      <w:r w:rsidRPr="00ED00DD">
        <w:t>ações articuladas com órgãos públicos e privados, governamentais e não governamentais.</w:t>
      </w:r>
    </w:p>
    <w:p w:rsidR="00ED00DD" w:rsidRDefault="00ED00DD" w:rsidP="00ED00DD">
      <w:pPr>
        <w:pStyle w:val="PargrafodaLista"/>
      </w:pPr>
    </w:p>
    <w:p w:rsidR="00ED00DD" w:rsidRDefault="00ED00DD" w:rsidP="00ED00DD">
      <w:pPr>
        <w:pStyle w:val="PargrafodaLista"/>
        <w:numPr>
          <w:ilvl w:val="0"/>
          <w:numId w:val="9"/>
        </w:numPr>
        <w:spacing w:line="360" w:lineRule="auto"/>
        <w:jc w:val="both"/>
      </w:pPr>
      <w:r w:rsidRPr="00ED00DD">
        <w:t>Respeitar a vontade dos voluntários considerando sua disponibilidade, aptidões e preferências de</w:t>
      </w:r>
      <w:r>
        <w:t xml:space="preserve"> </w:t>
      </w:r>
      <w:r w:rsidRPr="00ED00DD">
        <w:t>atuação.</w:t>
      </w:r>
    </w:p>
    <w:p w:rsidR="00ED00DD" w:rsidRDefault="00ED00DD" w:rsidP="00ED00DD">
      <w:pPr>
        <w:pStyle w:val="PargrafodaLista"/>
      </w:pPr>
    </w:p>
    <w:p w:rsidR="00ED00DD" w:rsidRPr="00F544B7" w:rsidRDefault="00ED00DD" w:rsidP="00ED00DD">
      <w:pPr>
        <w:pStyle w:val="PargrafodaLista"/>
        <w:numPr>
          <w:ilvl w:val="0"/>
          <w:numId w:val="9"/>
        </w:numPr>
        <w:spacing w:line="360" w:lineRule="auto"/>
        <w:jc w:val="both"/>
      </w:pPr>
      <w:r w:rsidRPr="00ED00DD">
        <w:t>As ações poderão ser desdobradas em outros documentos normativos específicos sempre alinhados</w:t>
      </w:r>
      <w:r>
        <w:t xml:space="preserve"> </w:t>
      </w:r>
      <w:r w:rsidRPr="00ED00DD">
        <w:t>aos princípios e diretrizes aqui estabelecidos.</w:t>
      </w:r>
    </w:p>
    <w:p w:rsidR="00CD41CE" w:rsidRDefault="00CD41CE">
      <w:pPr>
        <w:rPr>
          <w:rFonts w:asciiTheme="majorHAnsi" w:eastAsiaTheme="majorEastAsia" w:hAnsiTheme="majorHAnsi" w:cstheme="majorHAnsi"/>
          <w:b/>
          <w:color w:val="2E74B5" w:themeColor="accent1" w:themeShade="BF"/>
          <w:sz w:val="32"/>
          <w:szCs w:val="32"/>
        </w:rPr>
      </w:pPr>
      <w:bookmarkStart w:id="7" w:name="_Toc88832798"/>
      <w:r>
        <w:rPr>
          <w:rFonts w:cstheme="majorHAnsi"/>
          <w:b/>
        </w:rPr>
        <w:br w:type="page"/>
      </w:r>
    </w:p>
    <w:p w:rsidR="005E2634" w:rsidRDefault="005E2634" w:rsidP="005E2634">
      <w:pPr>
        <w:pStyle w:val="Ttulo1"/>
        <w:rPr>
          <w:rFonts w:cstheme="majorHAnsi"/>
          <w:b/>
        </w:rPr>
      </w:pPr>
      <w:r>
        <w:rPr>
          <w:rFonts w:cstheme="majorHAnsi"/>
          <w:b/>
        </w:rPr>
        <w:lastRenderedPageBreak/>
        <w:t>3</w:t>
      </w:r>
      <w:r w:rsidRPr="000B0D12">
        <w:rPr>
          <w:rFonts w:cstheme="majorHAnsi"/>
          <w:b/>
        </w:rPr>
        <w:t xml:space="preserve">. </w:t>
      </w:r>
      <w:r>
        <w:rPr>
          <w:rFonts w:cstheme="majorHAnsi"/>
          <w:b/>
        </w:rPr>
        <w:t>A iniciativa Include</w:t>
      </w:r>
      <w:bookmarkEnd w:id="7"/>
    </w:p>
    <w:p w:rsidR="005E2634" w:rsidRDefault="005E2634" w:rsidP="005E2634"/>
    <w:p w:rsidR="002F6F18" w:rsidRPr="00F544B7" w:rsidRDefault="002F6F18" w:rsidP="00F544B7">
      <w:pPr>
        <w:pStyle w:val="PargrafodaLista"/>
        <w:spacing w:line="360" w:lineRule="auto"/>
        <w:ind w:left="0"/>
        <w:jc w:val="both"/>
      </w:pPr>
      <w:r w:rsidRPr="00F544B7">
        <w:t xml:space="preserve">O </w:t>
      </w:r>
      <w:r w:rsidR="00CD41CE">
        <w:t>INSTITUTO CAMPUS PARTY</w:t>
      </w:r>
      <w:r w:rsidRPr="00F544B7">
        <w:t xml:space="preserve"> é uma associação sem fins lucrativos, fundada em 2009, com o objetivo de incentivar e promover atividades e projetos nas áreas cultural, educacional e de inclusão digital de forma gratuita, tendo o Include como programa social protagonista na criação de Laboratórios de Tecnologia em comunidades de todo Brasil.</w:t>
      </w:r>
    </w:p>
    <w:p w:rsidR="00F544B7" w:rsidRPr="00F544B7" w:rsidRDefault="005E2634" w:rsidP="00F544B7">
      <w:pPr>
        <w:pStyle w:val="PargrafodaLista"/>
        <w:spacing w:line="360" w:lineRule="auto"/>
        <w:ind w:left="0"/>
        <w:jc w:val="both"/>
      </w:pPr>
      <w:r w:rsidRPr="00F544B7">
        <w:t xml:space="preserve">O Include </w:t>
      </w:r>
      <w:proofErr w:type="spellStart"/>
      <w:r w:rsidRPr="00F544B7">
        <w:t>by</w:t>
      </w:r>
      <w:proofErr w:type="spellEnd"/>
      <w:r w:rsidRPr="00F544B7">
        <w:t xml:space="preserve"> Campus </w:t>
      </w:r>
      <w:proofErr w:type="spellStart"/>
      <w:r w:rsidRPr="00F544B7">
        <w:t>Party</w:t>
      </w:r>
      <w:proofErr w:type="spellEnd"/>
      <w:r w:rsidRPr="00F544B7">
        <w:t xml:space="preserve"> é um programa social </w:t>
      </w:r>
      <w:r w:rsidR="002F6F18" w:rsidRPr="00F544B7">
        <w:t xml:space="preserve">do INSTITUTO CAMPUS PARTY </w:t>
      </w:r>
      <w:r w:rsidRPr="00F544B7">
        <w:t>que conta com parcerias para implantar ou viabilizar Laboratório</w:t>
      </w:r>
      <w:r w:rsidR="00CD41CE">
        <w:t>s</w:t>
      </w:r>
      <w:r w:rsidRPr="00F544B7">
        <w:t xml:space="preserve"> de Tecnologia em comunidades de todo Brasil</w:t>
      </w:r>
      <w:r w:rsidR="00CD41CE">
        <w:t>,</w:t>
      </w:r>
      <w:r w:rsidR="002F6F18" w:rsidRPr="00F544B7">
        <w:t xml:space="preserve"> visando:</w:t>
      </w:r>
    </w:p>
    <w:p w:rsidR="002F6F18" w:rsidRPr="000B108E" w:rsidRDefault="002F6F18" w:rsidP="000B108E">
      <w:pPr>
        <w:pStyle w:val="PargrafodaLista"/>
        <w:numPr>
          <w:ilvl w:val="0"/>
          <w:numId w:val="11"/>
        </w:numPr>
        <w:spacing w:line="360" w:lineRule="auto"/>
        <w:jc w:val="both"/>
      </w:pPr>
      <w:r w:rsidRPr="000B108E">
        <w:t>Oferecer qualificação aos jovens de 12 a 20 anos para o mercado de trabalho</w:t>
      </w:r>
      <w:r w:rsidR="00CD41CE" w:rsidRPr="000B108E">
        <w:t>.</w:t>
      </w:r>
    </w:p>
    <w:p w:rsidR="002F6F18" w:rsidRPr="000B108E" w:rsidRDefault="002F6F18" w:rsidP="000B108E">
      <w:pPr>
        <w:pStyle w:val="PargrafodaLista"/>
        <w:numPr>
          <w:ilvl w:val="0"/>
          <w:numId w:val="11"/>
        </w:numPr>
        <w:spacing w:line="360" w:lineRule="auto"/>
        <w:jc w:val="both"/>
      </w:pPr>
      <w:r w:rsidRPr="000B108E">
        <w:t>Propiciar protagonismo às comunidades na utilização da tecnologia como meio para a resolução dos seus problemas</w:t>
      </w:r>
      <w:r w:rsidR="00CD41CE" w:rsidRPr="000B108E">
        <w:t>.</w:t>
      </w:r>
    </w:p>
    <w:p w:rsidR="002F6F18" w:rsidRPr="000B108E" w:rsidRDefault="002F6F18" w:rsidP="000B108E">
      <w:pPr>
        <w:pStyle w:val="PargrafodaLista"/>
        <w:numPr>
          <w:ilvl w:val="0"/>
          <w:numId w:val="11"/>
        </w:numPr>
        <w:spacing w:line="360" w:lineRule="auto"/>
        <w:jc w:val="both"/>
      </w:pPr>
      <w:r w:rsidRPr="000B108E">
        <w:t>Identificar meninos e meninas com idade entre 12 e 20 anos com altas habilidades e encaminhá-los para escolas adequadas</w:t>
      </w:r>
      <w:r w:rsidR="00CD41CE" w:rsidRPr="000B108E">
        <w:t>.</w:t>
      </w:r>
    </w:p>
    <w:p w:rsidR="00F544B7" w:rsidRPr="000B108E" w:rsidRDefault="002F6F18" w:rsidP="000B108E">
      <w:pPr>
        <w:pStyle w:val="PargrafodaLista"/>
        <w:spacing w:line="360" w:lineRule="auto"/>
        <w:ind w:left="0"/>
        <w:jc w:val="both"/>
      </w:pPr>
      <w:r w:rsidRPr="000B108E">
        <w:t>Estes laboratórios contam com estrutura para atendimento destas crianças e jovens com infraestrutura adequada</w:t>
      </w:r>
      <w:r w:rsidR="00CD41CE" w:rsidRPr="000B108E">
        <w:t>,</w:t>
      </w:r>
      <w:r w:rsidRPr="000B108E">
        <w:t xml:space="preserve"> contendo:</w:t>
      </w:r>
    </w:p>
    <w:p w:rsidR="002F6F18" w:rsidRPr="000B108E" w:rsidRDefault="002F6F18" w:rsidP="000B108E">
      <w:pPr>
        <w:pStyle w:val="PargrafodaLista"/>
        <w:numPr>
          <w:ilvl w:val="0"/>
          <w:numId w:val="12"/>
        </w:numPr>
        <w:spacing w:line="360" w:lineRule="auto"/>
        <w:jc w:val="both"/>
      </w:pPr>
      <w:r w:rsidRPr="000B108E">
        <w:t>Mobiliário</w:t>
      </w:r>
      <w:r w:rsidR="00CD41CE" w:rsidRPr="000B108E">
        <w:t>.</w:t>
      </w:r>
    </w:p>
    <w:p w:rsidR="002F6F18" w:rsidRPr="000B108E" w:rsidRDefault="002F6F18" w:rsidP="000B108E">
      <w:pPr>
        <w:pStyle w:val="PargrafodaLista"/>
        <w:numPr>
          <w:ilvl w:val="0"/>
          <w:numId w:val="12"/>
        </w:numPr>
        <w:spacing w:line="360" w:lineRule="auto"/>
        <w:jc w:val="both"/>
      </w:pPr>
      <w:r w:rsidRPr="000B108E">
        <w:t>Equipamentos de eletrônica para ensino de robótica</w:t>
      </w:r>
      <w:r w:rsidR="00CD41CE" w:rsidRPr="000B108E">
        <w:t>.</w:t>
      </w:r>
    </w:p>
    <w:p w:rsidR="002F6F18" w:rsidRPr="000B108E" w:rsidRDefault="002F6F18" w:rsidP="000B108E">
      <w:pPr>
        <w:pStyle w:val="PargrafodaLista"/>
        <w:numPr>
          <w:ilvl w:val="0"/>
          <w:numId w:val="12"/>
        </w:numPr>
        <w:spacing w:line="360" w:lineRule="auto"/>
        <w:jc w:val="both"/>
      </w:pPr>
      <w:r w:rsidRPr="000B108E">
        <w:t>Impressora 3D</w:t>
      </w:r>
      <w:r w:rsidR="00CD41CE" w:rsidRPr="000B108E">
        <w:t>.</w:t>
      </w:r>
    </w:p>
    <w:p w:rsidR="002F6F18" w:rsidRPr="000B108E" w:rsidRDefault="002F6F18" w:rsidP="000B108E">
      <w:pPr>
        <w:pStyle w:val="PargrafodaLista"/>
        <w:numPr>
          <w:ilvl w:val="0"/>
          <w:numId w:val="12"/>
        </w:numPr>
        <w:spacing w:line="360" w:lineRule="auto"/>
        <w:jc w:val="both"/>
      </w:pPr>
      <w:r w:rsidRPr="000B108E">
        <w:t>Computadores</w:t>
      </w:r>
      <w:r w:rsidR="00CD41CE" w:rsidRPr="000B108E">
        <w:t>.</w:t>
      </w:r>
    </w:p>
    <w:p w:rsidR="002F6F18" w:rsidRPr="000B108E" w:rsidRDefault="002F6F18" w:rsidP="000B108E">
      <w:pPr>
        <w:pStyle w:val="PargrafodaLista"/>
        <w:numPr>
          <w:ilvl w:val="0"/>
          <w:numId w:val="12"/>
        </w:numPr>
        <w:spacing w:line="360" w:lineRule="auto"/>
        <w:jc w:val="both"/>
      </w:pPr>
      <w:r w:rsidRPr="000B108E">
        <w:t>Material didático</w:t>
      </w:r>
      <w:r w:rsidR="00CD41CE" w:rsidRPr="000B108E">
        <w:t>.</w:t>
      </w:r>
    </w:p>
    <w:p w:rsidR="002F6F18" w:rsidRPr="000B108E" w:rsidRDefault="002F6F18" w:rsidP="000B108E">
      <w:pPr>
        <w:pStyle w:val="PargrafodaLista"/>
        <w:numPr>
          <w:ilvl w:val="0"/>
          <w:numId w:val="12"/>
        </w:numPr>
        <w:spacing w:line="360" w:lineRule="auto"/>
        <w:jc w:val="both"/>
      </w:pPr>
      <w:r w:rsidRPr="000B108E">
        <w:t>Internet</w:t>
      </w:r>
      <w:r w:rsidR="00CD41CE" w:rsidRPr="000B108E">
        <w:t>.</w:t>
      </w:r>
    </w:p>
    <w:p w:rsidR="002F6F18" w:rsidRPr="000B108E" w:rsidRDefault="002F6F18" w:rsidP="000B108E">
      <w:pPr>
        <w:pStyle w:val="PargrafodaLista"/>
        <w:spacing w:line="360" w:lineRule="auto"/>
        <w:ind w:left="0"/>
        <w:jc w:val="both"/>
      </w:pPr>
      <w:r w:rsidRPr="000B108E">
        <w:t>Hoje este projeto social já está presente em 21 cidades de 6 estados da federação</w:t>
      </w:r>
      <w:r w:rsidR="00CD41CE" w:rsidRPr="000B108E">
        <w:t>,</w:t>
      </w:r>
      <w:r w:rsidRPr="000B108E">
        <w:t xml:space="preserve"> com 25 laboratórios para uso nestas comunidades.</w:t>
      </w:r>
    </w:p>
    <w:p w:rsidR="002F6F18" w:rsidRDefault="002F6F18" w:rsidP="000B108E">
      <w:pPr>
        <w:pStyle w:val="PargrafodaLista"/>
        <w:spacing w:line="360" w:lineRule="auto"/>
        <w:ind w:left="0"/>
        <w:jc w:val="both"/>
      </w:pPr>
    </w:p>
    <w:p w:rsidR="002F6F18" w:rsidRPr="005E2634" w:rsidRDefault="002F6F18" w:rsidP="005E2634">
      <w:r>
        <w:rPr>
          <w:noProof/>
        </w:rPr>
        <w:lastRenderedPageBreak/>
        <w:drawing>
          <wp:inline distT="0" distB="0" distL="0" distR="0">
            <wp:extent cx="4001131" cy="2828925"/>
            <wp:effectExtent l="0" t="0" r="0" b="0"/>
            <wp:docPr id="2" name="Imagem 2" descr="https://i1.wp.com/institutocampusparty.org.br/wp-content/uploads/2020/06/mapafff.png?fit=1024%2C7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institutocampusparty.org.br/wp-content/uploads/2020/06/mapafff.png?fit=1024%2C724&amp;ssl=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1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F18" w:rsidRDefault="002F6F18" w:rsidP="005E2634">
      <w:pPr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Fonte: </w:t>
      </w:r>
      <w:hyperlink r:id="rId20" w:history="1">
        <w:r w:rsidRPr="00C56C05">
          <w:rPr>
            <w:rStyle w:val="Hyperlink"/>
            <w:rFonts w:asciiTheme="majorHAnsi" w:hAnsiTheme="majorHAnsi" w:cstheme="majorHAnsi"/>
          </w:rPr>
          <w:t>https://institutocampusparty.org.br/include/</w:t>
        </w:r>
      </w:hyperlink>
    </w:p>
    <w:p w:rsidR="002F6F18" w:rsidRPr="00F544B7" w:rsidRDefault="002F6F18" w:rsidP="005E2634">
      <w:pPr>
        <w:jc w:val="both"/>
        <w:rPr>
          <w:rFonts w:cstheme="minorHAnsi"/>
          <w:color w:val="000000" w:themeColor="text1"/>
        </w:rPr>
      </w:pPr>
      <w:r w:rsidRPr="00F544B7">
        <w:rPr>
          <w:rFonts w:cstheme="minorHAnsi"/>
          <w:color w:val="000000" w:themeColor="text1"/>
        </w:rPr>
        <w:t xml:space="preserve">A meta desta iniciativa é chegar a 10.000 laboratórios em todo Brasil, </w:t>
      </w:r>
      <w:r w:rsidR="00CD41CE">
        <w:rPr>
          <w:rFonts w:cstheme="minorHAnsi"/>
          <w:color w:val="000000" w:themeColor="text1"/>
        </w:rPr>
        <w:t xml:space="preserve">educando </w:t>
      </w:r>
      <w:r w:rsidRPr="00F544B7">
        <w:rPr>
          <w:rFonts w:cstheme="minorHAnsi"/>
          <w:color w:val="000000" w:themeColor="text1"/>
        </w:rPr>
        <w:t xml:space="preserve">com isso </w:t>
      </w:r>
      <w:r w:rsidR="007F792A" w:rsidRPr="00F544B7">
        <w:rPr>
          <w:rFonts w:cstheme="minorHAnsi"/>
          <w:color w:val="000000" w:themeColor="text1"/>
        </w:rPr>
        <w:t>jovens e massificando os profissionais de tecnologia capacitados que o mercado tanto carece nos dias atuais.</w:t>
      </w:r>
    </w:p>
    <w:p w:rsidR="007F792A" w:rsidRDefault="007F792A" w:rsidP="007F792A">
      <w:pPr>
        <w:pStyle w:val="Ttulo1"/>
        <w:rPr>
          <w:rFonts w:cstheme="majorHAnsi"/>
          <w:b/>
        </w:rPr>
      </w:pPr>
      <w:bookmarkStart w:id="8" w:name="_Toc88832799"/>
      <w:r>
        <w:rPr>
          <w:rFonts w:cstheme="majorHAnsi"/>
          <w:b/>
        </w:rPr>
        <w:t>4</w:t>
      </w:r>
      <w:r w:rsidRPr="000B0D12">
        <w:rPr>
          <w:rFonts w:cstheme="majorHAnsi"/>
          <w:b/>
        </w:rPr>
        <w:t xml:space="preserve">. </w:t>
      </w:r>
      <w:r w:rsidR="00676094">
        <w:rPr>
          <w:rFonts w:cstheme="majorHAnsi"/>
          <w:b/>
        </w:rPr>
        <w:t xml:space="preserve">Seleção de </w:t>
      </w:r>
      <w:r w:rsidRPr="007F792A">
        <w:rPr>
          <w:rFonts w:cstheme="majorHAnsi"/>
          <w:b/>
        </w:rPr>
        <w:t xml:space="preserve">Parceiros para Inclusão Digital no </w:t>
      </w:r>
      <w:r w:rsidR="00676094">
        <w:rPr>
          <w:rFonts w:cstheme="majorHAnsi"/>
          <w:b/>
        </w:rPr>
        <w:t>Include</w:t>
      </w:r>
      <w:bookmarkEnd w:id="8"/>
    </w:p>
    <w:p w:rsidR="007F792A" w:rsidRDefault="007F792A" w:rsidP="007F792A"/>
    <w:p w:rsidR="00F544B7" w:rsidRDefault="00F544B7" w:rsidP="00F544B7">
      <w:pPr>
        <w:pStyle w:val="PargrafodaLista"/>
        <w:spacing w:line="360" w:lineRule="auto"/>
        <w:ind w:left="0"/>
        <w:jc w:val="both"/>
      </w:pPr>
      <w:r>
        <w:t>O que se propõe é o acesso à Internet, através de uma s</w:t>
      </w:r>
      <w:r w:rsidRPr="00D96E69">
        <w:t xml:space="preserve">olução </w:t>
      </w:r>
      <w:r>
        <w:t>de banda larga de Internet, conhecida no mercado como “empresarial” ou “</w:t>
      </w:r>
      <w:r w:rsidRPr="00D96E69">
        <w:t>corporativa</w:t>
      </w:r>
      <w:r>
        <w:t>”</w:t>
      </w:r>
      <w:r w:rsidRPr="00D96E69">
        <w:t>,</w:t>
      </w:r>
      <w:r>
        <w:t xml:space="preserve"> preferencialmente em fibra óptica, com relação de banda </w:t>
      </w:r>
      <w:r w:rsidRPr="00F544B7">
        <w:t>download</w:t>
      </w:r>
      <w:r>
        <w:t>/</w:t>
      </w:r>
      <w:r w:rsidRPr="00F544B7">
        <w:t>upload</w:t>
      </w:r>
      <w:r>
        <w:t xml:space="preserve"> de 100/50%, com atendimento e monitoração do provedor, 24 horas,</w:t>
      </w:r>
      <w:r w:rsidRPr="00D96E69">
        <w:t xml:space="preserve"> 7</w:t>
      </w:r>
      <w:r>
        <w:t xml:space="preserve"> dias por semana (operação 24 x 7)</w:t>
      </w:r>
      <w:r w:rsidRPr="00D96E69">
        <w:t>.</w:t>
      </w:r>
    </w:p>
    <w:p w:rsidR="004A0E2C" w:rsidRDefault="004A0E2C" w:rsidP="004A0E2C">
      <w:pPr>
        <w:jc w:val="both"/>
      </w:pPr>
      <w:r>
        <w:t>Para acesso em fibra, as seguintes velocidades são requeridas: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4"/>
        <w:gridCol w:w="3054"/>
      </w:tblGrid>
      <w:tr w:rsidR="004A0E2C" w:rsidTr="005863AA">
        <w:trPr>
          <w:trHeight w:val="249"/>
        </w:trPr>
        <w:tc>
          <w:tcPr>
            <w:tcW w:w="5758" w:type="dxa"/>
            <w:gridSpan w:val="2"/>
            <w:shd w:val="clear" w:color="auto" w:fill="D9E2F3" w:themeFill="accent5" w:themeFillTint="33"/>
            <w:vAlign w:val="center"/>
          </w:tcPr>
          <w:p w:rsidR="004A0E2C" w:rsidRPr="0054437B" w:rsidRDefault="004A0E2C" w:rsidP="005863AA">
            <w:pPr>
              <w:spacing w:before="40" w:after="40"/>
              <w:jc w:val="center"/>
              <w:rPr>
                <w:b/>
                <w:bCs/>
              </w:rPr>
            </w:pPr>
            <w:r w:rsidRPr="0054437B">
              <w:rPr>
                <w:b/>
                <w:bCs/>
              </w:rPr>
              <w:t>Velocidade (Mb/s)</w:t>
            </w:r>
          </w:p>
        </w:tc>
      </w:tr>
      <w:tr w:rsidR="004A0E2C" w:rsidTr="005863AA">
        <w:trPr>
          <w:trHeight w:val="249"/>
        </w:trPr>
        <w:tc>
          <w:tcPr>
            <w:tcW w:w="2704" w:type="dxa"/>
            <w:shd w:val="clear" w:color="auto" w:fill="D9E2F3" w:themeFill="accent5" w:themeFillTint="33"/>
            <w:vAlign w:val="center"/>
          </w:tcPr>
          <w:p w:rsidR="004A0E2C" w:rsidRPr="0054437B" w:rsidRDefault="004A0E2C" w:rsidP="005863AA">
            <w:pPr>
              <w:spacing w:before="40" w:after="40"/>
              <w:jc w:val="center"/>
              <w:rPr>
                <w:b/>
                <w:bCs/>
              </w:rPr>
            </w:pPr>
            <w:r w:rsidRPr="0054437B">
              <w:rPr>
                <w:b/>
                <w:bCs/>
              </w:rPr>
              <w:t>Mínima (</w:t>
            </w:r>
            <w:r w:rsidRPr="0054437B">
              <w:rPr>
                <w:b/>
                <w:bCs/>
                <w:i/>
                <w:iCs/>
              </w:rPr>
              <w:t>download</w:t>
            </w:r>
            <w:r w:rsidRPr="0054437B">
              <w:rPr>
                <w:b/>
                <w:bCs/>
              </w:rPr>
              <w:t>/</w:t>
            </w:r>
            <w:r w:rsidRPr="0054437B">
              <w:rPr>
                <w:b/>
                <w:bCs/>
                <w:i/>
                <w:iCs/>
              </w:rPr>
              <w:t>upload</w:t>
            </w:r>
            <w:r w:rsidRPr="0054437B">
              <w:rPr>
                <w:b/>
                <w:bCs/>
              </w:rPr>
              <w:t>)</w:t>
            </w:r>
          </w:p>
        </w:tc>
        <w:tc>
          <w:tcPr>
            <w:tcW w:w="3054" w:type="dxa"/>
            <w:shd w:val="clear" w:color="auto" w:fill="D9E2F3" w:themeFill="accent5" w:themeFillTint="33"/>
            <w:vAlign w:val="center"/>
          </w:tcPr>
          <w:p w:rsidR="004A0E2C" w:rsidRPr="0054437B" w:rsidRDefault="004A0E2C" w:rsidP="005863AA">
            <w:pPr>
              <w:spacing w:before="40" w:after="40"/>
              <w:jc w:val="center"/>
              <w:rPr>
                <w:b/>
                <w:bCs/>
              </w:rPr>
            </w:pPr>
            <w:r w:rsidRPr="0054437B">
              <w:rPr>
                <w:b/>
                <w:bCs/>
              </w:rPr>
              <w:t>Desejável (</w:t>
            </w:r>
            <w:r w:rsidRPr="0054437B">
              <w:rPr>
                <w:b/>
                <w:bCs/>
                <w:i/>
                <w:iCs/>
              </w:rPr>
              <w:t>download</w:t>
            </w:r>
            <w:r w:rsidRPr="0054437B">
              <w:rPr>
                <w:b/>
                <w:bCs/>
              </w:rPr>
              <w:t>/</w:t>
            </w:r>
            <w:r w:rsidRPr="0054437B">
              <w:rPr>
                <w:b/>
                <w:bCs/>
                <w:i/>
                <w:iCs/>
              </w:rPr>
              <w:t>upload</w:t>
            </w:r>
            <w:r w:rsidRPr="0054437B">
              <w:rPr>
                <w:b/>
                <w:bCs/>
              </w:rPr>
              <w:t>)</w:t>
            </w:r>
          </w:p>
        </w:tc>
      </w:tr>
      <w:tr w:rsidR="004A0E2C" w:rsidTr="005863AA">
        <w:trPr>
          <w:trHeight w:val="261"/>
        </w:trPr>
        <w:tc>
          <w:tcPr>
            <w:tcW w:w="2704" w:type="dxa"/>
            <w:shd w:val="clear" w:color="auto" w:fill="auto"/>
          </w:tcPr>
          <w:p w:rsidR="004A0E2C" w:rsidRDefault="005113C9" w:rsidP="005863AA">
            <w:pPr>
              <w:spacing w:before="40" w:after="40"/>
              <w:jc w:val="center"/>
            </w:pPr>
            <w:r>
              <w:t>30/15</w:t>
            </w:r>
          </w:p>
        </w:tc>
        <w:tc>
          <w:tcPr>
            <w:tcW w:w="3054" w:type="dxa"/>
            <w:shd w:val="clear" w:color="auto" w:fill="auto"/>
          </w:tcPr>
          <w:p w:rsidR="004A0E2C" w:rsidRDefault="005113C9" w:rsidP="005863AA">
            <w:pPr>
              <w:spacing w:before="40" w:after="40"/>
              <w:jc w:val="center"/>
            </w:pPr>
            <w:r>
              <w:t>40/20</w:t>
            </w:r>
          </w:p>
        </w:tc>
      </w:tr>
    </w:tbl>
    <w:p w:rsidR="004A0E2C" w:rsidRDefault="004A0E2C" w:rsidP="00D95AA3">
      <w:pPr>
        <w:jc w:val="both"/>
        <w:rPr>
          <w:rFonts w:cstheme="minorHAnsi"/>
          <w:color w:val="000000" w:themeColor="text1"/>
        </w:rPr>
      </w:pPr>
    </w:p>
    <w:p w:rsidR="000B108E" w:rsidRDefault="000B108E">
      <w:pPr>
        <w:rPr>
          <w:rFonts w:asciiTheme="majorHAnsi" w:eastAsiaTheme="majorEastAsia" w:hAnsiTheme="majorHAnsi" w:cstheme="majorHAnsi"/>
          <w:b/>
          <w:color w:val="2E74B5" w:themeColor="accent1" w:themeShade="BF"/>
          <w:sz w:val="32"/>
          <w:szCs w:val="32"/>
        </w:rPr>
      </w:pPr>
      <w:bookmarkStart w:id="9" w:name="_Toc88832800"/>
      <w:r>
        <w:rPr>
          <w:rFonts w:cstheme="majorHAnsi"/>
          <w:b/>
        </w:rPr>
        <w:br w:type="page"/>
      </w:r>
    </w:p>
    <w:p w:rsidR="004A0E2C" w:rsidRDefault="004A0E2C" w:rsidP="004A0E2C">
      <w:pPr>
        <w:pStyle w:val="Ttulo1"/>
        <w:rPr>
          <w:rFonts w:cstheme="majorHAnsi"/>
          <w:b/>
        </w:rPr>
      </w:pPr>
      <w:r>
        <w:rPr>
          <w:rFonts w:cstheme="majorHAnsi"/>
          <w:b/>
        </w:rPr>
        <w:lastRenderedPageBreak/>
        <w:t>5</w:t>
      </w:r>
      <w:r w:rsidRPr="000B0D12">
        <w:rPr>
          <w:rFonts w:cstheme="majorHAnsi"/>
          <w:b/>
        </w:rPr>
        <w:t xml:space="preserve">. </w:t>
      </w:r>
      <w:r>
        <w:rPr>
          <w:rFonts w:cstheme="majorHAnsi"/>
          <w:b/>
        </w:rPr>
        <w:t>Locais e Prazos</w:t>
      </w:r>
      <w:bookmarkEnd w:id="9"/>
    </w:p>
    <w:p w:rsidR="004A0E2C" w:rsidRDefault="004A0E2C" w:rsidP="004A0E2C"/>
    <w:p w:rsidR="004A0E2C" w:rsidRDefault="004A0E2C" w:rsidP="004A0E2C">
      <w:pPr>
        <w:pStyle w:val="PargrafodaLista"/>
        <w:spacing w:line="360" w:lineRule="auto"/>
        <w:ind w:left="0"/>
        <w:jc w:val="both"/>
      </w:pPr>
      <w:r>
        <w:t xml:space="preserve">Os laboratórios disponíveis para conexão se encontram espalhados no território nacional, de forma que um provedor pode apresentar sua </w:t>
      </w:r>
      <w:r w:rsidR="000B108E">
        <w:t>proposta</w:t>
      </w:r>
      <w:r>
        <w:t xml:space="preserve"> atendendo a somente uma unidade ou mais, de acordo com sua sensibilidade e infraestrutura disponível.</w:t>
      </w:r>
    </w:p>
    <w:p w:rsidR="004A0E2C" w:rsidRDefault="004A0E2C" w:rsidP="004A0E2C">
      <w:pPr>
        <w:pStyle w:val="PargrafodaLista"/>
        <w:spacing w:line="360" w:lineRule="auto"/>
        <w:ind w:left="0"/>
        <w:jc w:val="both"/>
      </w:pPr>
      <w:r>
        <w:t xml:space="preserve">A lista de laboratórios como local de prestação do serviço, dentre </w:t>
      </w:r>
      <w:r w:rsidRPr="004C76B5">
        <w:t xml:space="preserve">um montante de </w:t>
      </w:r>
      <w:r>
        <w:t>15 unidades,</w:t>
      </w:r>
      <w:r w:rsidRPr="004C76B5">
        <w:t xml:space="preserve"> </w:t>
      </w:r>
      <w:r>
        <w:t>em diversas cidades, em todas as unidades da federação, segue abaixo:</w:t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"/>
        <w:gridCol w:w="467"/>
        <w:gridCol w:w="1186"/>
        <w:gridCol w:w="2420"/>
        <w:gridCol w:w="5119"/>
      </w:tblGrid>
      <w:tr w:rsidR="004A0E2C" w:rsidRPr="004A0E2C" w:rsidTr="004A0E2C">
        <w:trPr>
          <w:trHeight w:val="16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Item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UF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Município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Nome da Instituição/Local</w:t>
            </w:r>
          </w:p>
        </w:tc>
        <w:tc>
          <w:tcPr>
            <w:tcW w:w="5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Endereço</w:t>
            </w:r>
          </w:p>
        </w:tc>
      </w:tr>
      <w:tr w:rsidR="004A0E2C" w:rsidRPr="004A0E2C" w:rsidTr="004A0E2C">
        <w:trPr>
          <w:trHeight w:val="330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AM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Manaus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Fundação Fé e Alegria Amazonas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237, R. Tocantinópolis (antiga Maringá), 1 - São José Operário - Comunidade - Grande Vitoria, Manaus - AM, 69086-662</w:t>
            </w:r>
          </w:p>
        </w:tc>
      </w:tr>
      <w:tr w:rsidR="004A0E2C" w:rsidRPr="004A0E2C" w:rsidTr="004A0E2C">
        <w:trPr>
          <w:trHeight w:val="165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BA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Salvador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CAENA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Rua nossa senhora da conceição, Bairro Nordeste de </w:t>
            </w:r>
            <w:proofErr w:type="spellStart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Amaralina</w:t>
            </w:r>
            <w:proofErr w:type="spellEnd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, CEP: 41927-590</w:t>
            </w:r>
          </w:p>
        </w:tc>
      </w:tr>
      <w:tr w:rsidR="004A0E2C" w:rsidRPr="004A0E2C" w:rsidTr="004A0E2C">
        <w:trPr>
          <w:trHeight w:val="165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GO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Goiânia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Centro de Educação Comunitária de Meninos e Meninas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Rua 15, no 293, Setor Santos Dumont, Goiânia – Goiás - CEP: 74463-610</w:t>
            </w:r>
          </w:p>
        </w:tc>
      </w:tr>
      <w:tr w:rsidR="004A0E2C" w:rsidRPr="004A0E2C" w:rsidTr="004A0E2C">
        <w:trPr>
          <w:trHeight w:val="165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GO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Goiânia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Colégio Estadual do Setor Palmito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Avenida Cristóvão Colombo; s/n, lote 136, </w:t>
            </w:r>
            <w:proofErr w:type="spellStart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qd</w:t>
            </w:r>
            <w:proofErr w:type="spellEnd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  <w:proofErr w:type="gramStart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16 ,Jardim</w:t>
            </w:r>
            <w:proofErr w:type="gramEnd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Novo Mundo Goiânia - Goiás</w:t>
            </w:r>
          </w:p>
        </w:tc>
      </w:tr>
      <w:tr w:rsidR="004A0E2C" w:rsidRPr="004A0E2C" w:rsidTr="004A0E2C">
        <w:trPr>
          <w:trHeight w:val="165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GO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Luziânia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Instituto Federal de Goiás em Luziânia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Rua São Bartolomeu, s/n, Vila Esperança, Luziânia – GO, CEP: 72811-580</w:t>
            </w:r>
          </w:p>
        </w:tc>
      </w:tr>
      <w:tr w:rsidR="004A0E2C" w:rsidRPr="004A0E2C" w:rsidTr="004A0E2C">
        <w:trPr>
          <w:trHeight w:val="495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GO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Valparaíso de Goiás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Casa da Cultura Mestre </w:t>
            </w:r>
            <w:proofErr w:type="spellStart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Sabá</w:t>
            </w:r>
            <w:proofErr w:type="spellEnd"/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Rua 65, </w:t>
            </w:r>
            <w:proofErr w:type="spellStart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Qd</w:t>
            </w:r>
            <w:proofErr w:type="spellEnd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. 87, 2a Etapa, Lote 27, Jardim Céu Azul, Valparaíso de Goiás - GO, CEP 72871-080, próximo ao Supermercado Leão</w:t>
            </w:r>
          </w:p>
        </w:tc>
      </w:tr>
      <w:tr w:rsidR="004A0E2C" w:rsidRPr="004A0E2C" w:rsidTr="004A0E2C">
        <w:trPr>
          <w:trHeight w:val="165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MG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Belo Horizonte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Nova </w:t>
            </w:r>
            <w:proofErr w:type="spellStart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Atmosphera</w:t>
            </w:r>
            <w:proofErr w:type="spellEnd"/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Av. Bernardo Monteiro, 390-Santa Efigênia, Belo Horizonte- MG</w:t>
            </w:r>
          </w:p>
        </w:tc>
      </w:tr>
      <w:tr w:rsidR="004A0E2C" w:rsidRPr="004A0E2C" w:rsidTr="004A0E2C">
        <w:trPr>
          <w:trHeight w:val="675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RN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Natal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NATAL/SESC - </w:t>
            </w:r>
            <w:proofErr w:type="spellStart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Potilandia</w:t>
            </w:r>
            <w:proofErr w:type="spellEnd"/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Avenida Senador Salgado Filho, s/n, Bairro - </w:t>
            </w:r>
            <w:proofErr w:type="spellStart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Potilândia</w:t>
            </w:r>
            <w:proofErr w:type="spellEnd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, CEP: 59075-000, N° 1906</w:t>
            </w:r>
          </w:p>
        </w:tc>
      </w:tr>
      <w:tr w:rsidR="004A0E2C" w:rsidRPr="004A0E2C" w:rsidTr="004A0E2C">
        <w:trPr>
          <w:trHeight w:val="330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RN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Parnamirim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PARNAMIRIM/ Escola Municipal Emérito Nestor Lima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Rua Luiza Maria da Conceição Santiago, 567, Bairro - Passagem de Areia, CEP 59145-060</w:t>
            </w:r>
          </w:p>
        </w:tc>
      </w:tr>
      <w:tr w:rsidR="004A0E2C" w:rsidRPr="004A0E2C" w:rsidTr="004A0E2C">
        <w:trPr>
          <w:trHeight w:val="330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DF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Brasília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BIOTIC/Parque Tecnológico de Brasília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Lote </w:t>
            </w:r>
            <w:proofErr w:type="gramStart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4 edifício</w:t>
            </w:r>
            <w:proofErr w:type="gramEnd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de Governança, Bloco "B, 2º Andar, Brasília - DF, 70635-815</w:t>
            </w:r>
          </w:p>
        </w:tc>
      </w:tr>
      <w:tr w:rsidR="004A0E2C" w:rsidRPr="004A0E2C" w:rsidTr="004A0E2C">
        <w:trPr>
          <w:trHeight w:val="330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DF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Brasília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PARANOÁ/Administração Regional de Paranoá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Administração Regional de Paranoá, Praça Central, s/n -</w:t>
            </w:r>
            <w:proofErr w:type="spellStart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lt</w:t>
            </w:r>
            <w:proofErr w:type="spellEnd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1 - Paranoá, Brasília - DF, 71570-050</w:t>
            </w:r>
          </w:p>
        </w:tc>
      </w:tr>
      <w:tr w:rsidR="004A0E2C" w:rsidRPr="004A0E2C" w:rsidTr="004A0E2C">
        <w:trPr>
          <w:trHeight w:val="330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DF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Brasília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ITAPOÃ/Administração regional de </w:t>
            </w:r>
            <w:proofErr w:type="spellStart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Itapoã</w:t>
            </w:r>
            <w:proofErr w:type="spellEnd"/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Administração Regional de </w:t>
            </w:r>
            <w:proofErr w:type="spellStart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Itapoã</w:t>
            </w:r>
            <w:proofErr w:type="spellEnd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, Quadra </w:t>
            </w:r>
            <w:proofErr w:type="gramStart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378 área</w:t>
            </w:r>
            <w:proofErr w:type="gramEnd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especial lote 4 </w:t>
            </w:r>
            <w:proofErr w:type="spellStart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Itapoa</w:t>
            </w:r>
            <w:proofErr w:type="spellEnd"/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CEP: 71590-000</w:t>
            </w:r>
          </w:p>
        </w:tc>
      </w:tr>
      <w:tr w:rsidR="004A0E2C" w:rsidRPr="004A0E2C" w:rsidTr="004A0E2C">
        <w:trPr>
          <w:trHeight w:val="165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SC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Galvão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Prédio da Prefeitura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E2C" w:rsidRPr="004A0E2C" w:rsidRDefault="004A0E2C" w:rsidP="004A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A0E2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4A0E2C" w:rsidRPr="004C76B5" w:rsidRDefault="004A0E2C" w:rsidP="004A0E2C">
      <w:pPr>
        <w:pStyle w:val="PargrafodaLista"/>
        <w:spacing w:line="360" w:lineRule="auto"/>
        <w:ind w:left="0"/>
        <w:jc w:val="both"/>
      </w:pPr>
    </w:p>
    <w:p w:rsidR="007673C5" w:rsidRPr="000B108E" w:rsidRDefault="009E13E0" w:rsidP="004A0E2C">
      <w:pPr>
        <w:pStyle w:val="PargrafodaLista"/>
        <w:spacing w:line="360" w:lineRule="auto"/>
        <w:ind w:left="0"/>
        <w:jc w:val="both"/>
        <w:rPr>
          <w:rFonts w:cstheme="minorHAnsi"/>
        </w:rPr>
      </w:pPr>
      <w:r w:rsidRPr="000B108E">
        <w:rPr>
          <w:rFonts w:eastAsia="Times New Roman" w:cstheme="minorHAnsi"/>
          <w:color w:val="242424"/>
          <w:bdr w:val="none" w:sz="0" w:space="0" w:color="auto" w:frame="1"/>
          <w:shd w:val="clear" w:color="auto" w:fill="FFFFFF"/>
          <w:lang w:eastAsia="pt-BR"/>
        </w:rPr>
        <w:lastRenderedPageBreak/>
        <w:t>O apoio a iniciativa é pelo período de até</w:t>
      </w:r>
      <w:r w:rsidR="004A0E2C" w:rsidRPr="000B108E">
        <w:rPr>
          <w:rFonts w:cstheme="minorHAnsi"/>
        </w:rPr>
        <w:t xml:space="preserve"> 12 (doze) meses iniciando efetivamente após a ativação da conexão. Todo este período é voluntário, não onerosos, não havendo, portanto, faturamento e pagamento pelo serviço.</w:t>
      </w:r>
    </w:p>
    <w:p w:rsidR="007673C5" w:rsidRDefault="007673C5" w:rsidP="007673C5">
      <w:pPr>
        <w:pStyle w:val="Ttulo1"/>
        <w:rPr>
          <w:rFonts w:cstheme="majorHAnsi"/>
          <w:b/>
        </w:rPr>
      </w:pPr>
      <w:bookmarkStart w:id="10" w:name="_Toc88832801"/>
      <w:r>
        <w:rPr>
          <w:rFonts w:cstheme="majorHAnsi"/>
          <w:b/>
        </w:rPr>
        <w:t>6</w:t>
      </w:r>
      <w:r w:rsidRPr="000B0D12">
        <w:rPr>
          <w:rFonts w:cstheme="majorHAnsi"/>
          <w:b/>
        </w:rPr>
        <w:t xml:space="preserve">. </w:t>
      </w:r>
      <w:r>
        <w:rPr>
          <w:rFonts w:cstheme="majorHAnsi"/>
          <w:b/>
        </w:rPr>
        <w:t>Contrapartidas pela participação neste projeto Social</w:t>
      </w:r>
      <w:bookmarkEnd w:id="10"/>
    </w:p>
    <w:p w:rsidR="007673C5" w:rsidRDefault="007673C5" w:rsidP="007673C5"/>
    <w:p w:rsidR="00E21730" w:rsidRPr="000B108E" w:rsidRDefault="00DD0B04" w:rsidP="00DD0B04">
      <w:pPr>
        <w:rPr>
          <w:rFonts w:cstheme="minorHAnsi"/>
        </w:rPr>
      </w:pPr>
      <w:r w:rsidRPr="000B108E">
        <w:rPr>
          <w:rFonts w:cstheme="minorHAnsi"/>
        </w:rPr>
        <w:t>A participação do fornecedor/parceiro no projeto ensejará contrapartidas por parte da RNP em relação a entrega que será efetuada, sendo elas:</w:t>
      </w:r>
    </w:p>
    <w:p w:rsidR="000B108E" w:rsidRDefault="00E21730" w:rsidP="003409FE">
      <w:pPr>
        <w:pStyle w:val="PargrafodaLista"/>
        <w:numPr>
          <w:ilvl w:val="0"/>
          <w:numId w:val="10"/>
        </w:numPr>
        <w:shd w:val="clear" w:color="auto" w:fill="FFFFFF"/>
        <w:spacing w:after="0" w:line="240" w:lineRule="auto"/>
        <w:ind w:left="720"/>
        <w:rPr>
          <w:rFonts w:eastAsia="Times New Roman" w:cstheme="minorHAnsi"/>
          <w:color w:val="242424"/>
          <w:bdr w:val="none" w:sz="0" w:space="0" w:color="auto" w:frame="1"/>
          <w:lang w:eastAsia="pt-BR"/>
        </w:rPr>
      </w:pPr>
      <w:r w:rsidRPr="000B108E">
        <w:rPr>
          <w:rFonts w:eastAsia="Times New Roman" w:cstheme="minorHAnsi"/>
          <w:color w:val="242424"/>
          <w:bdr w:val="none" w:sz="0" w:space="0" w:color="auto" w:frame="1"/>
          <w:lang w:eastAsia="pt-BR"/>
        </w:rPr>
        <w:t>Divulgação da marca no portal do Programa de Responsabilidade Social</w:t>
      </w:r>
      <w:r w:rsidR="000B108E">
        <w:rPr>
          <w:rFonts w:eastAsia="Times New Roman" w:cstheme="minorHAnsi"/>
          <w:color w:val="242424"/>
          <w:bdr w:val="none" w:sz="0" w:space="0" w:color="auto" w:frame="1"/>
          <w:lang w:eastAsia="pt-BR"/>
        </w:rPr>
        <w:t>.</w:t>
      </w:r>
    </w:p>
    <w:p w:rsidR="000B108E" w:rsidRDefault="00E21730" w:rsidP="00F55BC4">
      <w:pPr>
        <w:pStyle w:val="PargrafodaLista"/>
        <w:numPr>
          <w:ilvl w:val="0"/>
          <w:numId w:val="10"/>
        </w:numPr>
        <w:shd w:val="clear" w:color="auto" w:fill="FFFFFF"/>
        <w:spacing w:after="0" w:line="240" w:lineRule="auto"/>
        <w:ind w:left="720"/>
        <w:rPr>
          <w:rFonts w:eastAsia="Times New Roman" w:cstheme="minorHAnsi"/>
          <w:color w:val="242424"/>
          <w:bdr w:val="none" w:sz="0" w:space="0" w:color="auto" w:frame="1"/>
          <w:lang w:eastAsia="pt-BR"/>
        </w:rPr>
      </w:pPr>
      <w:r w:rsidRPr="000B108E">
        <w:rPr>
          <w:rFonts w:eastAsia="Times New Roman" w:cstheme="minorHAnsi"/>
          <w:color w:val="242424"/>
          <w:bdr w:val="none" w:sz="0" w:space="0" w:color="auto" w:frame="1"/>
          <w:lang w:eastAsia="pt-BR"/>
        </w:rPr>
        <w:t>Divulgação da ação nas redes sociais da RNP</w:t>
      </w:r>
      <w:r w:rsidR="00DD0B04" w:rsidRPr="000B108E">
        <w:rPr>
          <w:rFonts w:eastAsia="Times New Roman" w:cstheme="minorHAnsi"/>
          <w:color w:val="242424"/>
          <w:bdr w:val="none" w:sz="0" w:space="0" w:color="auto" w:frame="1"/>
          <w:lang w:eastAsia="pt-BR"/>
        </w:rPr>
        <w:t xml:space="preserve"> com a marca dos parceiros participantes</w:t>
      </w:r>
      <w:r w:rsidR="000B108E" w:rsidRPr="000B108E">
        <w:rPr>
          <w:rFonts w:eastAsia="Times New Roman" w:cstheme="minorHAnsi"/>
          <w:color w:val="242424"/>
          <w:bdr w:val="none" w:sz="0" w:space="0" w:color="auto" w:frame="1"/>
          <w:lang w:eastAsia="pt-BR"/>
        </w:rPr>
        <w:t>.</w:t>
      </w:r>
    </w:p>
    <w:p w:rsidR="000B108E" w:rsidRPr="000B108E" w:rsidRDefault="00E21730" w:rsidP="00805923">
      <w:pPr>
        <w:pStyle w:val="PargrafodaLista"/>
        <w:numPr>
          <w:ilvl w:val="0"/>
          <w:numId w:val="10"/>
        </w:numPr>
        <w:shd w:val="clear" w:color="auto" w:fill="FFFFFF"/>
        <w:spacing w:after="0" w:line="240" w:lineRule="auto"/>
        <w:ind w:left="720"/>
        <w:rPr>
          <w:rFonts w:eastAsia="Times New Roman" w:cstheme="minorHAnsi"/>
          <w:color w:val="242424"/>
          <w:bdr w:val="none" w:sz="0" w:space="0" w:color="auto" w:frame="1"/>
          <w:shd w:val="clear" w:color="auto" w:fill="FFFFFF"/>
          <w:lang w:eastAsia="pt-BR"/>
        </w:rPr>
      </w:pPr>
      <w:r w:rsidRPr="000B108E">
        <w:rPr>
          <w:rFonts w:eastAsia="Times New Roman" w:cstheme="minorHAnsi"/>
          <w:color w:val="242424"/>
          <w:bdr w:val="none" w:sz="0" w:space="0" w:color="auto" w:frame="1"/>
          <w:lang w:eastAsia="pt-BR"/>
        </w:rPr>
        <w:t>Divulgação cruzada nos programas próprios do fornecedor/parceiro</w:t>
      </w:r>
      <w:r w:rsidR="000B108E" w:rsidRPr="000B108E">
        <w:rPr>
          <w:rFonts w:eastAsia="Times New Roman" w:cstheme="minorHAnsi"/>
          <w:color w:val="242424"/>
          <w:bdr w:val="none" w:sz="0" w:space="0" w:color="auto" w:frame="1"/>
          <w:lang w:eastAsia="pt-BR"/>
        </w:rPr>
        <w:t>.</w:t>
      </w:r>
    </w:p>
    <w:p w:rsidR="000B108E" w:rsidRPr="000B108E" w:rsidRDefault="00E21730" w:rsidP="00A474F7">
      <w:pPr>
        <w:pStyle w:val="PargrafodaLista"/>
        <w:numPr>
          <w:ilvl w:val="0"/>
          <w:numId w:val="10"/>
        </w:num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lang w:eastAsia="pt-BR"/>
        </w:rPr>
      </w:pPr>
      <w:r w:rsidRPr="000B108E">
        <w:rPr>
          <w:rFonts w:eastAsia="Times New Roman" w:cstheme="minorHAnsi"/>
          <w:color w:val="242424"/>
          <w:bdr w:val="none" w:sz="0" w:space="0" w:color="auto" w:frame="1"/>
          <w:lang w:eastAsia="pt-BR"/>
        </w:rPr>
        <w:t>Se iden</w:t>
      </w:r>
      <w:r w:rsidRPr="000B108E">
        <w:rPr>
          <w:rFonts w:eastAsia="Times New Roman" w:cstheme="minorHAnsi"/>
          <w:color w:val="242424"/>
          <w:bdr w:val="none" w:sz="0" w:space="0" w:color="auto" w:frame="1"/>
          <w:shd w:val="clear" w:color="auto" w:fill="FFFFFF"/>
          <w:lang w:eastAsia="pt-BR"/>
        </w:rPr>
        <w:t>tificarem com a causa de Responsabilidade Social</w:t>
      </w:r>
      <w:r w:rsidR="000B108E">
        <w:rPr>
          <w:rFonts w:eastAsia="Times New Roman" w:cstheme="minorHAnsi"/>
          <w:color w:val="242424"/>
          <w:bdr w:val="none" w:sz="0" w:space="0" w:color="auto" w:frame="1"/>
          <w:shd w:val="clear" w:color="auto" w:fill="FFFFFF"/>
          <w:lang w:eastAsia="pt-BR"/>
        </w:rPr>
        <w:t>,</w:t>
      </w:r>
      <w:r w:rsidR="009E13E0" w:rsidRPr="000B108E">
        <w:rPr>
          <w:rFonts w:eastAsia="Times New Roman" w:cstheme="minorHAnsi"/>
          <w:color w:val="242424"/>
          <w:bdr w:val="none" w:sz="0" w:space="0" w:color="auto" w:frame="1"/>
          <w:shd w:val="clear" w:color="auto" w:fill="FFFFFF"/>
          <w:lang w:eastAsia="pt-BR"/>
        </w:rPr>
        <w:t xml:space="preserve"> o que gera marketing positivo</w:t>
      </w:r>
      <w:r w:rsidR="000B108E">
        <w:rPr>
          <w:rFonts w:eastAsia="Times New Roman" w:cstheme="minorHAnsi"/>
          <w:color w:val="242424"/>
          <w:bdr w:val="none" w:sz="0" w:space="0" w:color="auto" w:frame="1"/>
          <w:shd w:val="clear" w:color="auto" w:fill="FFFFFF"/>
          <w:lang w:eastAsia="pt-BR"/>
        </w:rPr>
        <w:t>.</w:t>
      </w:r>
    </w:p>
    <w:p w:rsidR="007673C5" w:rsidRPr="000B108E" w:rsidRDefault="007673C5" w:rsidP="007673C5">
      <w:pPr>
        <w:rPr>
          <w:rFonts w:cstheme="minorHAnsi"/>
        </w:rPr>
      </w:pPr>
    </w:p>
    <w:p w:rsidR="007673C5" w:rsidRDefault="007673C5" w:rsidP="004A0E2C">
      <w:pPr>
        <w:pStyle w:val="PargrafodaLista"/>
        <w:spacing w:line="360" w:lineRule="auto"/>
        <w:ind w:left="0"/>
        <w:jc w:val="both"/>
      </w:pPr>
    </w:p>
    <w:p w:rsidR="004A0E2C" w:rsidRPr="004A0E2C" w:rsidRDefault="004A0E2C" w:rsidP="004A0E2C"/>
    <w:p w:rsidR="004A0E2C" w:rsidRPr="00F544B7" w:rsidRDefault="004A0E2C" w:rsidP="00D95AA3">
      <w:pPr>
        <w:jc w:val="both"/>
        <w:rPr>
          <w:rFonts w:cstheme="minorHAnsi"/>
          <w:color w:val="000000" w:themeColor="text1"/>
        </w:rPr>
        <w:sectPr w:rsidR="004A0E2C" w:rsidRPr="00F544B7" w:rsidSect="005008A0">
          <w:headerReference w:type="even" r:id="rId21"/>
          <w:headerReference w:type="default" r:id="rId22"/>
          <w:footerReference w:type="default" r:id="rId23"/>
          <w:headerReference w:type="first" r:id="rId24"/>
          <w:pgSz w:w="11906" w:h="16838" w:code="9"/>
          <w:pgMar w:top="1021" w:right="1134" w:bottom="1701" w:left="1134" w:header="851" w:footer="709" w:gutter="1701"/>
          <w:cols w:space="708"/>
          <w:docGrid w:linePitch="360"/>
        </w:sectPr>
      </w:pPr>
    </w:p>
    <w:p w:rsidR="00605214" w:rsidRDefault="000C6D61" w:rsidP="00D95AA3">
      <w:pPr>
        <w:jc w:val="both"/>
        <w:rPr>
          <w:rFonts w:cs="Arial"/>
          <w:color w:val="000000"/>
        </w:rPr>
      </w:pPr>
      <w:r>
        <w:rPr>
          <w:rFonts w:cs="Arial"/>
          <w:noProof/>
          <w:color w:val="000000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92000"/>
            <wp:effectExtent l="0" t="0" r="635" b="190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NP_REL_INST_GUARD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214" w:rsidRDefault="00605214">
      <w:pPr>
        <w:rPr>
          <w:rFonts w:cs="Arial"/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3EBBE0A" wp14:editId="15E661A6">
                <wp:simplePos x="0" y="0"/>
                <wp:positionH relativeFrom="margin">
                  <wp:posOffset>145303</wp:posOffset>
                </wp:positionH>
                <wp:positionV relativeFrom="paragraph">
                  <wp:posOffset>2279088</wp:posOffset>
                </wp:positionV>
                <wp:extent cx="5906770" cy="1404620"/>
                <wp:effectExtent l="0" t="0" r="0" b="0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67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14" w:rsidRPr="00605214" w:rsidRDefault="00605214" w:rsidP="00605214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5214"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Título (Corpo 20)</w:t>
                            </w:r>
                          </w:p>
                          <w:p w:rsidR="00605214" w:rsidRPr="00EC39F1" w:rsidRDefault="00605214" w:rsidP="00605214">
                            <w:p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C39F1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Subtítulo (corpo 16)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EBBE0A" id="_x0000_s1027" type="#_x0000_t202" style="position:absolute;margin-left:11.45pt;margin-top:179.45pt;width:465.1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" filled="f" stroked="f">
                <v:textbox style="mso-fit-shape-to-text:t">
                  <w:txbxContent>
                    <w:p w:rsidR="00605214" w:rsidRPr="00605214" w:rsidRDefault="00605214" w:rsidP="00605214">
                      <w:pPr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5214"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>Título (Corpo 20)</w:t>
                      </w:r>
                    </w:p>
                    <w:p w:rsidR="00605214" w:rsidRPr="00EC39F1" w:rsidRDefault="00605214" w:rsidP="00605214">
                      <w:p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C39F1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Subtítulo (corpo 16)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Arial"/>
          <w:color w:val="000000"/>
        </w:rPr>
        <w:br w:type="page"/>
      </w:r>
    </w:p>
    <w:p w:rsidR="005008A0" w:rsidRDefault="005008A0" w:rsidP="00D95AA3">
      <w:pPr>
        <w:jc w:val="both"/>
        <w:rPr>
          <w:rFonts w:cs="Arial"/>
          <w:color w:val="000000"/>
        </w:rPr>
        <w:sectPr w:rsidR="005008A0" w:rsidSect="00605214">
          <w:headerReference w:type="default" r:id="rId26"/>
          <w:pgSz w:w="11906" w:h="16838" w:code="9"/>
          <w:pgMar w:top="1021" w:right="1134" w:bottom="1701" w:left="1134" w:header="851" w:footer="709" w:gutter="1701"/>
          <w:cols w:space="708"/>
          <w:docGrid w:linePitch="360"/>
        </w:sectPr>
      </w:pPr>
    </w:p>
    <w:p w:rsidR="000D266F" w:rsidRPr="000D266F" w:rsidRDefault="005008A0" w:rsidP="005008A0">
      <w:pPr>
        <w:jc w:val="both"/>
      </w:pPr>
      <w:r>
        <w:rPr>
          <w:rFonts w:cs="Arial"/>
          <w:noProof/>
          <w:color w:val="000000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-51017</wp:posOffset>
            </wp:positionH>
            <wp:positionV relativeFrom="page">
              <wp:posOffset>7849</wp:posOffset>
            </wp:positionV>
            <wp:extent cx="7613644" cy="9546103"/>
            <wp:effectExtent l="0" t="0" r="0" b="4445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NP_REL_INST_FUNDO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90"/>
                    <a:stretch/>
                  </pic:blipFill>
                  <pic:spPr bwMode="auto">
                    <a:xfrm>
                      <a:off x="0" y="0"/>
                      <a:ext cx="7619300" cy="955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66F" w:rsidRPr="000D266F" w:rsidRDefault="000D266F" w:rsidP="000D266F"/>
    <w:p w:rsidR="00A20474" w:rsidRPr="00D16F1C" w:rsidRDefault="00BF5BE2" w:rsidP="00BF5BE2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661958</wp:posOffset>
            </wp:positionH>
            <wp:positionV relativeFrom="page">
              <wp:posOffset>9656099</wp:posOffset>
            </wp:positionV>
            <wp:extent cx="6301051" cy="869545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NP_MINIST_BOLSONARO_AGO2021_HORI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051" cy="86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0474" w:rsidRPr="00D16F1C" w:rsidSect="00F20469">
      <w:headerReference w:type="even" r:id="rId29"/>
      <w:headerReference w:type="default" r:id="rId30"/>
      <w:footerReference w:type="default" r:id="rId31"/>
      <w:headerReference w:type="first" r:id="rId32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30EE" w:rsidRDefault="009030EE" w:rsidP="00F20469">
      <w:pPr>
        <w:spacing w:after="0" w:line="240" w:lineRule="auto"/>
      </w:pPr>
      <w:r>
        <w:separator/>
      </w:r>
    </w:p>
  </w:endnote>
  <w:endnote w:type="continuationSeparator" w:id="0">
    <w:p w:rsidR="009030EE" w:rsidRDefault="009030EE" w:rsidP="00F20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5768" w:rsidRDefault="0035576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5768" w:rsidRDefault="0035576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5768" w:rsidRDefault="00355768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9946761"/>
      <w:docPartObj>
        <w:docPartGallery w:val="Page Numbers (Bottom of Page)"/>
        <w:docPartUnique/>
      </w:docPartObj>
    </w:sdtPr>
    <w:sdtEndPr>
      <w:rPr>
        <w:color w:val="3B3838" w:themeColor="background2" w:themeShade="40"/>
        <w:sz w:val="18"/>
        <w:szCs w:val="18"/>
      </w:rPr>
    </w:sdtEndPr>
    <w:sdtContent>
      <w:p w:rsidR="00CA5430" w:rsidRPr="00D95AA3" w:rsidRDefault="00CA5430">
        <w:pPr>
          <w:pStyle w:val="Rodap"/>
          <w:jc w:val="right"/>
          <w:rPr>
            <w:color w:val="3B3838" w:themeColor="background2" w:themeShade="40"/>
            <w:sz w:val="18"/>
            <w:szCs w:val="18"/>
          </w:rPr>
        </w:pPr>
        <w:r w:rsidRPr="00D95AA3">
          <w:rPr>
            <w:color w:val="3B3838" w:themeColor="background2" w:themeShade="40"/>
            <w:sz w:val="18"/>
            <w:szCs w:val="18"/>
          </w:rPr>
          <w:fldChar w:fldCharType="begin"/>
        </w:r>
        <w:r w:rsidRPr="00D95AA3">
          <w:rPr>
            <w:color w:val="3B3838" w:themeColor="background2" w:themeShade="40"/>
            <w:sz w:val="18"/>
            <w:szCs w:val="18"/>
          </w:rPr>
          <w:instrText>PAGE   \* MERGEFORMAT</w:instrText>
        </w:r>
        <w:r w:rsidRPr="00D95AA3">
          <w:rPr>
            <w:color w:val="3B3838" w:themeColor="background2" w:themeShade="40"/>
            <w:sz w:val="18"/>
            <w:szCs w:val="18"/>
          </w:rPr>
          <w:fldChar w:fldCharType="separate"/>
        </w:r>
        <w:r w:rsidR="001438AA" w:rsidRPr="00D95AA3">
          <w:rPr>
            <w:noProof/>
            <w:color w:val="3B3838" w:themeColor="background2" w:themeShade="40"/>
            <w:sz w:val="18"/>
            <w:szCs w:val="18"/>
          </w:rPr>
          <w:t>2</w:t>
        </w:r>
        <w:r w:rsidRPr="00D95AA3">
          <w:rPr>
            <w:color w:val="3B3838" w:themeColor="background2" w:themeShade="40"/>
            <w:sz w:val="18"/>
            <w:szCs w:val="18"/>
          </w:rPr>
          <w:fldChar w:fldCharType="end"/>
        </w:r>
      </w:p>
    </w:sdtContent>
  </w:sdt>
  <w:p w:rsidR="00CA5430" w:rsidRDefault="00CA5430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66F" w:rsidRDefault="000D26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30EE" w:rsidRDefault="009030EE" w:rsidP="00F20469">
      <w:pPr>
        <w:spacing w:after="0" w:line="240" w:lineRule="auto"/>
      </w:pPr>
      <w:r>
        <w:separator/>
      </w:r>
    </w:p>
  </w:footnote>
  <w:footnote w:type="continuationSeparator" w:id="0">
    <w:p w:rsidR="009030EE" w:rsidRDefault="009030EE" w:rsidP="00F20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66F" w:rsidRDefault="0008568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3" o:spid="_x0000_s2055" type="#_x0000_t75" alt="4Capa_Apres" style="position:absolute;margin-left:0;margin-top:0;width:424.7pt;height:485.2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66F" w:rsidRDefault="0008568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8" o:spid="_x0000_s2049" type="#_x0000_t75" alt="4Capa_Apres" style="position:absolute;margin-left:0;margin-top:0;width:424.7pt;height:485.2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0469" w:rsidRDefault="00237838">
    <w:pPr>
      <w:pStyle w:val="Cabealho"/>
    </w:pPr>
    <w:r>
      <w:rPr>
        <w:noProof/>
      </w:rPr>
      <w:drawing>
        <wp:anchor distT="0" distB="0" distL="114300" distR="114300" simplePos="0" relativeHeight="251679744" behindDoc="1" locked="0" layoutInCell="1" allowOverlap="1" wp14:anchorId="7C882B58" wp14:editId="0EF3D3B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875600" cy="907200"/>
          <wp:effectExtent l="0" t="0" r="4445" b="0"/>
          <wp:wrapNone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NP_MARCA_SIMPLIFICADA_BRANC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600" cy="90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568C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4" o:spid="_x0000_s2054" type="#_x0000_t75" alt="4Capa_Apres" style="position:absolute;margin-left:0;margin-top:0;width:424.7pt;height:485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4Capa_Apr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66F" w:rsidRDefault="0008568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2" o:spid="_x0000_s2053" type="#_x0000_t75" alt="4Capa_Apres" style="position:absolute;margin-left:0;margin-top:0;width:424.7pt;height:485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66F" w:rsidRDefault="0008568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6" o:spid="_x0000_s2052" type="#_x0000_t75" alt="4Capa_Apres" style="position:absolute;margin-left:0;margin-top:0;width:424.7pt;height:485.2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315" w:rsidRDefault="00355768">
    <w:pPr>
      <w:pStyle w:val="Cabealho"/>
    </w:pPr>
    <w:r>
      <w:rPr>
        <w:noProof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635" b="190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RNP_REL_INST_FUNDO_MCTI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66F" w:rsidRDefault="0008568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5" o:spid="_x0000_s2051" type="#_x0000_t75" alt="4Capa_Apres" style="position:absolute;margin-left:0;margin-top:0;width:424.7pt;height:485.2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5214" w:rsidRDefault="00605214">
    <w:pPr>
      <w:pStyle w:val="Cabealh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66F" w:rsidRDefault="0008568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9" o:spid="_x0000_s2050" type="#_x0000_t75" alt="4Capa_Apres" style="position:absolute;margin-left:0;margin-top:0;width:424.7pt;height:485.2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3315" w:rsidRDefault="0049331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B5EA8"/>
    <w:multiLevelType w:val="hybridMultilevel"/>
    <w:tmpl w:val="152A49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494B46"/>
    <w:multiLevelType w:val="hybridMultilevel"/>
    <w:tmpl w:val="E08AA3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D1617F"/>
    <w:multiLevelType w:val="hybridMultilevel"/>
    <w:tmpl w:val="E1E0CE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31305C"/>
    <w:multiLevelType w:val="hybridMultilevel"/>
    <w:tmpl w:val="D4EC20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B629F1"/>
    <w:multiLevelType w:val="hybridMultilevel"/>
    <w:tmpl w:val="839C675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E8347DB"/>
    <w:multiLevelType w:val="hybridMultilevel"/>
    <w:tmpl w:val="C20857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C572C"/>
    <w:multiLevelType w:val="hybridMultilevel"/>
    <w:tmpl w:val="D75C975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332413"/>
    <w:multiLevelType w:val="multilevel"/>
    <w:tmpl w:val="331AD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162477"/>
    <w:multiLevelType w:val="hybridMultilevel"/>
    <w:tmpl w:val="3990A8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DF14F5"/>
    <w:multiLevelType w:val="hybridMultilevel"/>
    <w:tmpl w:val="3C725ECC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26A52EF"/>
    <w:multiLevelType w:val="hybridMultilevel"/>
    <w:tmpl w:val="CF8CB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8A51A4"/>
    <w:multiLevelType w:val="hybridMultilevel"/>
    <w:tmpl w:val="8624B6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1"/>
  </w:num>
  <w:num w:numId="5">
    <w:abstractNumId w:val="9"/>
  </w:num>
  <w:num w:numId="6">
    <w:abstractNumId w:val="7"/>
  </w:num>
  <w:num w:numId="7">
    <w:abstractNumId w:val="1"/>
  </w:num>
  <w:num w:numId="8">
    <w:abstractNumId w:val="6"/>
  </w:num>
  <w:num w:numId="9">
    <w:abstractNumId w:val="8"/>
  </w:num>
  <w:num w:numId="10">
    <w:abstractNumId w:val="4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469"/>
    <w:rsid w:val="000001BD"/>
    <w:rsid w:val="0008568C"/>
    <w:rsid w:val="000A74BE"/>
    <w:rsid w:val="000B108E"/>
    <w:rsid w:val="000B708A"/>
    <w:rsid w:val="000C0979"/>
    <w:rsid w:val="000C6BDB"/>
    <w:rsid w:val="000C6D61"/>
    <w:rsid w:val="000D266F"/>
    <w:rsid w:val="000E2D79"/>
    <w:rsid w:val="00134D41"/>
    <w:rsid w:val="00136362"/>
    <w:rsid w:val="001438AA"/>
    <w:rsid w:val="00197593"/>
    <w:rsid w:val="001D706A"/>
    <w:rsid w:val="00237838"/>
    <w:rsid w:val="00265FD7"/>
    <w:rsid w:val="0027541F"/>
    <w:rsid w:val="002F6F18"/>
    <w:rsid w:val="0031160B"/>
    <w:rsid w:val="00325620"/>
    <w:rsid w:val="00355768"/>
    <w:rsid w:val="00391381"/>
    <w:rsid w:val="003C3EBB"/>
    <w:rsid w:val="00493315"/>
    <w:rsid w:val="00493E7F"/>
    <w:rsid w:val="004A0E2C"/>
    <w:rsid w:val="004E3B35"/>
    <w:rsid w:val="005008A0"/>
    <w:rsid w:val="005113C9"/>
    <w:rsid w:val="005167CB"/>
    <w:rsid w:val="00567CF8"/>
    <w:rsid w:val="00587E1A"/>
    <w:rsid w:val="005E2634"/>
    <w:rsid w:val="00605214"/>
    <w:rsid w:val="00605EC0"/>
    <w:rsid w:val="00631009"/>
    <w:rsid w:val="00676094"/>
    <w:rsid w:val="006943A8"/>
    <w:rsid w:val="00726B44"/>
    <w:rsid w:val="007673C5"/>
    <w:rsid w:val="0078397F"/>
    <w:rsid w:val="007865ED"/>
    <w:rsid w:val="007E25A8"/>
    <w:rsid w:val="007F792A"/>
    <w:rsid w:val="00825A8E"/>
    <w:rsid w:val="008A19B0"/>
    <w:rsid w:val="008A3121"/>
    <w:rsid w:val="008C6FB6"/>
    <w:rsid w:val="008D01EB"/>
    <w:rsid w:val="008F028F"/>
    <w:rsid w:val="009030EE"/>
    <w:rsid w:val="0093196F"/>
    <w:rsid w:val="0094212A"/>
    <w:rsid w:val="00983D49"/>
    <w:rsid w:val="00983F28"/>
    <w:rsid w:val="009E13E0"/>
    <w:rsid w:val="00A26C0A"/>
    <w:rsid w:val="00A57BE6"/>
    <w:rsid w:val="00A85AE5"/>
    <w:rsid w:val="00AA22C6"/>
    <w:rsid w:val="00AD13C7"/>
    <w:rsid w:val="00B17881"/>
    <w:rsid w:val="00B57B1F"/>
    <w:rsid w:val="00BD4686"/>
    <w:rsid w:val="00BF5BE2"/>
    <w:rsid w:val="00C02966"/>
    <w:rsid w:val="00C441F0"/>
    <w:rsid w:val="00C44EFB"/>
    <w:rsid w:val="00CA10E1"/>
    <w:rsid w:val="00CA5430"/>
    <w:rsid w:val="00CD41CE"/>
    <w:rsid w:val="00D16F1C"/>
    <w:rsid w:val="00D95AA3"/>
    <w:rsid w:val="00DC7456"/>
    <w:rsid w:val="00DD0B04"/>
    <w:rsid w:val="00DE23AD"/>
    <w:rsid w:val="00E11F45"/>
    <w:rsid w:val="00E21730"/>
    <w:rsid w:val="00E7528A"/>
    <w:rsid w:val="00EB5B3E"/>
    <w:rsid w:val="00EC0FBB"/>
    <w:rsid w:val="00EC39F1"/>
    <w:rsid w:val="00ED00DD"/>
    <w:rsid w:val="00F20469"/>
    <w:rsid w:val="00F45A51"/>
    <w:rsid w:val="00F544B7"/>
    <w:rsid w:val="00F65E5B"/>
    <w:rsid w:val="00F8624E"/>
    <w:rsid w:val="00FD13DB"/>
    <w:rsid w:val="00FF0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132F437B-D795-4BEC-B367-430391F4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E26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0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0469"/>
  </w:style>
  <w:style w:type="paragraph" w:styleId="Rodap">
    <w:name w:val="footer"/>
    <w:basedOn w:val="Normal"/>
    <w:link w:val="RodapChar"/>
    <w:uiPriority w:val="99"/>
    <w:unhideWhenUsed/>
    <w:rsid w:val="00F20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0469"/>
  </w:style>
  <w:style w:type="character" w:customStyle="1" w:styleId="Ttulo1Char">
    <w:name w:val="Título 1 Char"/>
    <w:basedOn w:val="Fontepargpadro"/>
    <w:link w:val="Ttulo1"/>
    <w:uiPriority w:val="9"/>
    <w:rsid w:val="005E26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Refdenotaderodap">
    <w:name w:val="footnote reference"/>
    <w:uiPriority w:val="99"/>
    <w:semiHidden/>
    <w:unhideWhenUsed/>
    <w:rsid w:val="005E2634"/>
    <w:rPr>
      <w:vertAlign w:val="superscript"/>
    </w:rPr>
  </w:style>
  <w:style w:type="paragraph" w:styleId="Corpodetexto">
    <w:name w:val="Body Text"/>
    <w:basedOn w:val="Normal"/>
    <w:link w:val="CorpodetextoChar"/>
    <w:rsid w:val="005E2634"/>
    <w:pPr>
      <w:spacing w:before="120" w:after="240" w:line="240" w:lineRule="auto"/>
      <w:jc w:val="both"/>
    </w:pPr>
    <w:rPr>
      <w:rFonts w:eastAsia="Times New Roman" w:cs="Times New Roman"/>
      <w:iCs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5E2634"/>
    <w:rPr>
      <w:rFonts w:eastAsia="Times New Roman" w:cs="Times New Roman"/>
      <w:iCs/>
      <w:szCs w:val="24"/>
      <w:lang w:eastAsia="pt-BR"/>
    </w:rPr>
  </w:style>
  <w:style w:type="paragraph" w:customStyle="1" w:styleId="NOTARODAPE">
    <w:name w:val="NOTA_RODAPE"/>
    <w:basedOn w:val="Textodenotaderodap"/>
    <w:qFormat/>
    <w:rsid w:val="005E2634"/>
    <w:pPr>
      <w:spacing w:before="100" w:after="60"/>
      <w:jc w:val="both"/>
    </w:pPr>
    <w:rPr>
      <w:rFonts w:ascii="Calibri" w:eastAsia="Calibri" w:hAnsi="Calibri" w:cs="Times New Roman"/>
      <w:sz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E263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E2634"/>
    <w:rPr>
      <w:sz w:val="2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2F6F1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F6F1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F6F18"/>
    <w:rPr>
      <w:color w:val="605E5C"/>
      <w:shd w:val="clear" w:color="auto" w:fill="E1DFDD"/>
    </w:rPr>
  </w:style>
  <w:style w:type="character" w:customStyle="1" w:styleId="PargrafodaListaChar">
    <w:name w:val="Parágrafo da Lista Char"/>
    <w:link w:val="PargrafodaLista"/>
    <w:uiPriority w:val="34"/>
    <w:rsid w:val="001D706A"/>
  </w:style>
  <w:style w:type="paragraph" w:styleId="NormalWeb">
    <w:name w:val="Normal (Web)"/>
    <w:basedOn w:val="Normal"/>
    <w:uiPriority w:val="99"/>
    <w:semiHidden/>
    <w:unhideWhenUsed/>
    <w:rsid w:val="00E21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21730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BD4686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BD468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1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26" Type="http://schemas.openxmlformats.org/officeDocument/2006/relationships/header" Target="header7.xml"/><Relationship Id="rId21" Type="http://schemas.openxmlformats.org/officeDocument/2006/relationships/header" Target="header4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0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https://institutocampusparty.org.br/include/" TargetMode="Externa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header" Target="header10.xml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4.xml"/><Relationship Id="rId28" Type="http://schemas.openxmlformats.org/officeDocument/2006/relationships/image" Target="media/image12.png"/><Relationship Id="rId36" Type="http://schemas.openxmlformats.org/officeDocument/2006/relationships/customXml" Target="../customXml/item3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header" Target="header5.xml"/><Relationship Id="rId27" Type="http://schemas.openxmlformats.org/officeDocument/2006/relationships/image" Target="media/image11.jpg"/><Relationship Id="rId30" Type="http://schemas.openxmlformats.org/officeDocument/2006/relationships/header" Target="header9.xml"/><Relationship Id="rId35" Type="http://schemas.openxmlformats.org/officeDocument/2006/relationships/customXml" Target="../customXml/item2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6B7E62422B0D40A3136D07CA8E41E3" ma:contentTypeVersion="9" ma:contentTypeDescription="Crie um novo documento." ma:contentTypeScope="" ma:versionID="2098fffea9f64463ec77aa41591cbaaa">
  <xsd:schema xmlns:xsd="http://www.w3.org/2001/XMLSchema" xmlns:xs="http://www.w3.org/2001/XMLSchema" xmlns:p="http://schemas.microsoft.com/office/2006/metadata/properties" xmlns:ns2="61099d24-8fc6-4bd2-a3cc-905f1c8b9426" xmlns:ns3="68bfba6d-8cbc-4a72-b61d-d7ddb5601f41" targetNamespace="http://schemas.microsoft.com/office/2006/metadata/properties" ma:root="true" ma:fieldsID="37885f18d3d114f351ba2bbde0e71515" ns2:_="" ns3:_="">
    <xsd:import namespace="61099d24-8fc6-4bd2-a3cc-905f1c8b9426"/>
    <xsd:import namespace="68bfba6d-8cbc-4a72-b61d-d7ddb5601f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99d24-8fc6-4bd2-a3cc-905f1c8b94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bfba6d-8cbc-4a72-b61d-d7ddb5601f4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E45B45-E122-4524-9D4F-9BC3D19DCC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5E5A6A-CD30-4468-BE73-C2A4C08CD60B}"/>
</file>

<file path=customXml/itemProps3.xml><?xml version="1.0" encoding="utf-8"?>
<ds:datastoreItem xmlns:ds="http://schemas.openxmlformats.org/officeDocument/2006/customXml" ds:itemID="{D08EA6A7-4D03-42FC-8B7D-86179C191C08}"/>
</file>

<file path=customXml/itemProps4.xml><?xml version="1.0" encoding="utf-8"?>
<ds:datastoreItem xmlns:ds="http://schemas.openxmlformats.org/officeDocument/2006/customXml" ds:itemID="{B06918C9-0A96-4208-9B61-56AA6D9B0F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12</Pages>
  <Words>1858</Words>
  <Characters>10038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Rui de Sousa Júnior</dc:creator>
  <cp:keywords/>
  <dc:description/>
  <cp:lastModifiedBy>Leonardo Ferreira Carneiro</cp:lastModifiedBy>
  <cp:revision>14</cp:revision>
  <dcterms:created xsi:type="dcterms:W3CDTF">2021-11-26T15:14:00Z</dcterms:created>
  <dcterms:modified xsi:type="dcterms:W3CDTF">2021-12-08T17:57:00Z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0x010100326B7E62422B0D40A3136D07CA8E41E3</vt:lpwstr>
  </property>
</Properties>
</file>